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CC098C" w14:textId="77777777" w:rsidR="008D61F7" w:rsidRDefault="008D61F7" w:rsidP="008D61F7"/>
    <w:p w14:paraId="1A971EF2" w14:textId="77777777" w:rsidR="008D61F7" w:rsidRDefault="008D61F7" w:rsidP="008D61F7"/>
    <w:p w14:paraId="328AF0A6" w14:textId="77777777" w:rsidR="008D61F7" w:rsidRDefault="008D61F7" w:rsidP="008D61F7"/>
    <w:p w14:paraId="173ED5C4" w14:textId="77777777" w:rsidR="008D61F7" w:rsidRDefault="008D61F7" w:rsidP="008D61F7">
      <w:pPr>
        <w:jc w:val="center"/>
        <w:rPr>
          <w:rFonts w:ascii="Calibri" w:hAnsi="Calibri" w:cs="Calibri"/>
          <w:b/>
          <w:bCs/>
          <w:sz w:val="48"/>
          <w:szCs w:val="48"/>
        </w:rPr>
      </w:pPr>
      <w:r w:rsidRPr="00F1218D">
        <w:rPr>
          <w:rFonts w:ascii="Calibri" w:hAnsi="Calibri" w:cs="Calibri"/>
          <w:b/>
          <w:bCs/>
          <w:sz w:val="48"/>
          <w:szCs w:val="48"/>
        </w:rPr>
        <w:t>KONKURRANSEGRUNNLAG</w:t>
      </w:r>
    </w:p>
    <w:p w14:paraId="609B824A" w14:textId="7CE9CE0F" w:rsidR="008D61F7" w:rsidRDefault="4985A1D8" w:rsidP="008D61F7">
      <w:pPr>
        <w:jc w:val="center"/>
        <w:rPr>
          <w:rFonts w:ascii="Calibri" w:hAnsi="Calibri" w:cs="Calibri"/>
          <w:b/>
          <w:bCs/>
          <w:sz w:val="48"/>
          <w:szCs w:val="48"/>
        </w:rPr>
      </w:pPr>
      <w:r w:rsidRPr="6F5CF83A">
        <w:rPr>
          <w:rFonts w:ascii="Calibri" w:hAnsi="Calibri" w:cs="Calibri"/>
          <w:b/>
          <w:bCs/>
          <w:sz w:val="48"/>
          <w:szCs w:val="48"/>
        </w:rPr>
        <w:t>f</w:t>
      </w:r>
      <w:r w:rsidR="008D61F7" w:rsidRPr="6F5CF83A">
        <w:rPr>
          <w:rFonts w:ascii="Calibri" w:hAnsi="Calibri" w:cs="Calibri"/>
          <w:b/>
          <w:bCs/>
          <w:sz w:val="48"/>
          <w:szCs w:val="48"/>
        </w:rPr>
        <w:t xml:space="preserve">or </w:t>
      </w:r>
      <w:r w:rsidR="00FC3148" w:rsidRPr="6F5CF83A">
        <w:rPr>
          <w:rFonts w:ascii="Calibri" w:hAnsi="Calibri" w:cs="Calibri"/>
          <w:b/>
          <w:bCs/>
          <w:sz w:val="48"/>
          <w:szCs w:val="48"/>
        </w:rPr>
        <w:t>konkurranse med forhandling</w:t>
      </w:r>
    </w:p>
    <w:p w14:paraId="48E232AA" w14:textId="77777777" w:rsidR="008D61F7" w:rsidRPr="00D3323E" w:rsidRDefault="008D61F7" w:rsidP="008D61F7">
      <w:pPr>
        <w:jc w:val="center"/>
        <w:rPr>
          <w:rFonts w:ascii="Arial" w:hAnsi="Arial" w:cs="Arial"/>
          <w:sz w:val="28"/>
          <w:szCs w:val="28"/>
        </w:rPr>
      </w:pPr>
      <w:r w:rsidRPr="6F5CF83A">
        <w:rPr>
          <w:rFonts w:ascii="Arial" w:hAnsi="Arial" w:cs="Arial"/>
          <w:sz w:val="28"/>
          <w:szCs w:val="28"/>
        </w:rPr>
        <w:t xml:space="preserve">Anskaffelsen gjennomføres etter lov om offentlige anskaffelser (LOA), og forskrift om offentlige anskaffelser (FOA) del I og III.  </w:t>
      </w:r>
    </w:p>
    <w:p w14:paraId="28BE7F2C" w14:textId="77777777" w:rsidR="008D61F7" w:rsidRDefault="008D61F7" w:rsidP="008D61F7">
      <w:pPr>
        <w:jc w:val="center"/>
        <w:rPr>
          <w:rFonts w:ascii="Calibri" w:hAnsi="Calibri" w:cs="Calibri"/>
          <w:sz w:val="48"/>
          <w:szCs w:val="48"/>
          <w:highlight w:val="yellow"/>
        </w:rPr>
      </w:pPr>
    </w:p>
    <w:p w14:paraId="34E39A67" w14:textId="5F32C882" w:rsidR="00FB250C" w:rsidRPr="00B11D6F" w:rsidRDefault="4C5119AA" w:rsidP="00FB250C">
      <w:pPr>
        <w:jc w:val="center"/>
        <w:rPr>
          <w:b/>
          <w:bCs/>
          <w:sz w:val="44"/>
          <w:szCs w:val="44"/>
        </w:rPr>
      </w:pPr>
      <w:r w:rsidRPr="6F5CF83A">
        <w:rPr>
          <w:b/>
          <w:bCs/>
          <w:sz w:val="44"/>
          <w:szCs w:val="44"/>
        </w:rPr>
        <w:t>A</w:t>
      </w:r>
      <w:r w:rsidR="00FB250C" w:rsidRPr="6F5CF83A">
        <w:rPr>
          <w:b/>
          <w:bCs/>
          <w:sz w:val="44"/>
          <w:szCs w:val="44"/>
        </w:rPr>
        <w:t xml:space="preserve">nskaffelse av </w:t>
      </w:r>
    </w:p>
    <w:p w14:paraId="1AA730EB" w14:textId="355C047E" w:rsidR="00FB250C" w:rsidRDefault="0D68C7FF" w:rsidP="00FB250C">
      <w:pPr>
        <w:jc w:val="center"/>
        <w:rPr>
          <w:b/>
          <w:bCs/>
          <w:sz w:val="48"/>
          <w:szCs w:val="48"/>
        </w:rPr>
      </w:pPr>
      <w:r w:rsidRPr="5211CAF2">
        <w:rPr>
          <w:b/>
          <w:bCs/>
          <w:sz w:val="48"/>
          <w:szCs w:val="48"/>
        </w:rPr>
        <w:t xml:space="preserve">Skybasert </w:t>
      </w:r>
      <w:r w:rsidR="00FB250C" w:rsidRPr="5211CAF2">
        <w:rPr>
          <w:b/>
          <w:bCs/>
          <w:sz w:val="48"/>
          <w:szCs w:val="48"/>
        </w:rPr>
        <w:t>sak- og arkivløsning</w:t>
      </w:r>
      <w:r w:rsidR="1FE372A3" w:rsidRPr="5211CAF2">
        <w:rPr>
          <w:b/>
          <w:bCs/>
          <w:sz w:val="48"/>
          <w:szCs w:val="48"/>
        </w:rPr>
        <w:t xml:space="preserve"> for DFØ</w:t>
      </w:r>
    </w:p>
    <w:p w14:paraId="3A081D5E" w14:textId="77777777" w:rsidR="00FB250C" w:rsidRPr="00B11D6F" w:rsidRDefault="00FB250C" w:rsidP="00FB250C">
      <w:pPr>
        <w:jc w:val="center"/>
        <w:rPr>
          <w:b/>
          <w:bCs/>
          <w:sz w:val="48"/>
          <w:szCs w:val="48"/>
        </w:rPr>
      </w:pPr>
    </w:p>
    <w:p w14:paraId="340CCEB5" w14:textId="062A0954" w:rsidR="008D61F7" w:rsidRPr="003E6138" w:rsidRDefault="008D61F7" w:rsidP="008D61F7">
      <w:pPr>
        <w:jc w:val="center"/>
        <w:rPr>
          <w:rFonts w:ascii="Calibri" w:hAnsi="Calibri" w:cs="Calibri"/>
          <w:b/>
          <w:bCs/>
          <w:sz w:val="40"/>
          <w:szCs w:val="40"/>
        </w:rPr>
      </w:pPr>
      <w:r w:rsidRPr="221BE079">
        <w:rPr>
          <w:rFonts w:ascii="Calibri" w:hAnsi="Calibri" w:cs="Calibri"/>
          <w:sz w:val="40"/>
          <w:szCs w:val="40"/>
        </w:rPr>
        <w:t xml:space="preserve">Saksnummer </w:t>
      </w:r>
      <w:r w:rsidR="00FB250C" w:rsidRPr="221BE079">
        <w:rPr>
          <w:rFonts w:ascii="Calibri" w:hAnsi="Calibri" w:cs="Calibri"/>
          <w:sz w:val="40"/>
          <w:szCs w:val="40"/>
        </w:rPr>
        <w:t>26/</w:t>
      </w:r>
      <w:r w:rsidR="00963402">
        <w:rPr>
          <w:rFonts w:ascii="Calibri" w:hAnsi="Calibri" w:cs="Calibri"/>
          <w:sz w:val="40"/>
          <w:szCs w:val="40"/>
        </w:rPr>
        <w:t>582</w:t>
      </w:r>
      <w:r w:rsidR="0453693B" w:rsidRPr="221BE079">
        <w:rPr>
          <w:rFonts w:ascii="Calibri" w:hAnsi="Calibri" w:cs="Calibri"/>
          <w:sz w:val="40"/>
          <w:szCs w:val="40"/>
        </w:rPr>
        <w:t xml:space="preserve"> </w:t>
      </w:r>
    </w:p>
    <w:p w14:paraId="6A62CBD8" w14:textId="77777777" w:rsidR="008D61F7" w:rsidRDefault="008D61F7" w:rsidP="008D61F7">
      <w:pPr>
        <w:jc w:val="center"/>
        <w:rPr>
          <w:rFonts w:ascii="Calibri" w:hAnsi="Calibri" w:cs="Calibri"/>
          <w:b/>
          <w:bCs/>
          <w:sz w:val="48"/>
          <w:szCs w:val="48"/>
        </w:rPr>
      </w:pPr>
    </w:p>
    <w:p w14:paraId="6B33125B" w14:textId="77777777" w:rsidR="008D61F7" w:rsidRDefault="008D61F7" w:rsidP="008D61F7">
      <w:pPr>
        <w:jc w:val="center"/>
        <w:rPr>
          <w:rFonts w:ascii="Calibri" w:hAnsi="Calibri" w:cs="Calibri"/>
          <w:b/>
          <w:bCs/>
          <w:sz w:val="48"/>
          <w:szCs w:val="48"/>
        </w:rPr>
      </w:pPr>
    </w:p>
    <w:p w14:paraId="215414B0" w14:textId="77777777" w:rsidR="008D61F7" w:rsidRDefault="008D61F7" w:rsidP="008D61F7">
      <w:pPr>
        <w:jc w:val="center"/>
        <w:rPr>
          <w:rFonts w:ascii="Calibri" w:hAnsi="Calibri" w:cs="Calibri"/>
          <w:b/>
          <w:bCs/>
          <w:sz w:val="48"/>
          <w:szCs w:val="48"/>
        </w:rPr>
      </w:pPr>
    </w:p>
    <w:p w14:paraId="31AA5F82" w14:textId="77777777" w:rsidR="008D61F7" w:rsidRDefault="008D61F7" w:rsidP="008D61F7">
      <w:pPr>
        <w:jc w:val="center"/>
        <w:rPr>
          <w:rFonts w:ascii="Calibri" w:hAnsi="Calibri" w:cs="Calibri"/>
          <w:b/>
          <w:bCs/>
          <w:sz w:val="48"/>
          <w:szCs w:val="48"/>
        </w:rPr>
      </w:pPr>
    </w:p>
    <w:p w14:paraId="701EC136" w14:textId="77777777" w:rsidR="008D61F7" w:rsidRDefault="008D61F7" w:rsidP="008D61F7">
      <w:pPr>
        <w:jc w:val="center"/>
        <w:rPr>
          <w:rFonts w:ascii="Calibri" w:hAnsi="Calibri" w:cs="Calibri"/>
          <w:b/>
          <w:bCs/>
          <w:sz w:val="48"/>
          <w:szCs w:val="48"/>
        </w:rPr>
      </w:pPr>
    </w:p>
    <w:p w14:paraId="66E71D4A" w14:textId="23630447" w:rsidR="008D61F7" w:rsidRPr="003E6138" w:rsidRDefault="008D61F7" w:rsidP="008D61F7">
      <w:pPr>
        <w:jc w:val="center"/>
        <w:rPr>
          <w:rFonts w:ascii="Calibri" w:hAnsi="Calibri" w:cs="Calibri"/>
          <w:sz w:val="40"/>
          <w:szCs w:val="40"/>
        </w:rPr>
      </w:pPr>
      <w:r w:rsidRPr="4AFDB1F9">
        <w:rPr>
          <w:rFonts w:ascii="Calibri" w:hAnsi="Calibri" w:cs="Calibri"/>
          <w:sz w:val="40"/>
          <w:szCs w:val="40"/>
        </w:rPr>
        <w:t>Tilbudsfrist</w:t>
      </w:r>
      <w:r w:rsidR="2A2DB4C0" w:rsidRPr="4AFDB1F9">
        <w:rPr>
          <w:rFonts w:ascii="Calibri" w:hAnsi="Calibri" w:cs="Calibri"/>
          <w:sz w:val="40"/>
          <w:szCs w:val="40"/>
        </w:rPr>
        <w:t xml:space="preserve"> kvalifikasjon</w:t>
      </w:r>
      <w:r w:rsidRPr="4AFDB1F9">
        <w:rPr>
          <w:rFonts w:ascii="Calibri" w:hAnsi="Calibri" w:cs="Calibri"/>
          <w:sz w:val="40"/>
          <w:szCs w:val="40"/>
        </w:rPr>
        <w:t xml:space="preserve">: </w:t>
      </w:r>
      <w:r w:rsidR="4872A7F8" w:rsidRPr="4AFDB1F9">
        <w:rPr>
          <w:rFonts w:ascii="Calibri" w:hAnsi="Calibri" w:cs="Calibri"/>
          <w:sz w:val="40"/>
          <w:szCs w:val="40"/>
        </w:rPr>
        <w:t>6</w:t>
      </w:r>
      <w:r w:rsidR="00FB250C" w:rsidRPr="4AFDB1F9">
        <w:rPr>
          <w:rFonts w:ascii="Calibri" w:hAnsi="Calibri" w:cs="Calibri"/>
          <w:sz w:val="40"/>
          <w:szCs w:val="40"/>
        </w:rPr>
        <w:t xml:space="preserve"> </w:t>
      </w:r>
      <w:r w:rsidR="0B17CCD9" w:rsidRPr="4AFDB1F9">
        <w:rPr>
          <w:rFonts w:ascii="Calibri" w:hAnsi="Calibri" w:cs="Calibri"/>
          <w:sz w:val="40"/>
          <w:szCs w:val="40"/>
        </w:rPr>
        <w:t>a</w:t>
      </w:r>
      <w:r w:rsidR="4B1230F0" w:rsidRPr="4AFDB1F9">
        <w:rPr>
          <w:rFonts w:ascii="Calibri" w:hAnsi="Calibri" w:cs="Calibri"/>
          <w:sz w:val="40"/>
          <w:szCs w:val="40"/>
        </w:rPr>
        <w:t xml:space="preserve">ugust </w:t>
      </w:r>
      <w:r w:rsidR="00FB250C" w:rsidRPr="4AFDB1F9">
        <w:rPr>
          <w:rFonts w:ascii="Calibri" w:hAnsi="Calibri" w:cs="Calibri"/>
          <w:sz w:val="40"/>
          <w:szCs w:val="40"/>
        </w:rPr>
        <w:t>2026</w:t>
      </w:r>
      <w:r w:rsidRPr="4AFDB1F9">
        <w:rPr>
          <w:rFonts w:ascii="Calibri" w:hAnsi="Calibri" w:cs="Calibri"/>
          <w:sz w:val="40"/>
          <w:szCs w:val="40"/>
        </w:rPr>
        <w:t xml:space="preserve"> kl. </w:t>
      </w:r>
      <w:r w:rsidR="00FB250C" w:rsidRPr="4AFDB1F9">
        <w:rPr>
          <w:rFonts w:ascii="Calibri" w:hAnsi="Calibri" w:cs="Calibri"/>
          <w:sz w:val="40"/>
          <w:szCs w:val="40"/>
        </w:rPr>
        <w:t>12:00</w:t>
      </w:r>
    </w:p>
    <w:p w14:paraId="4B5B96A5" w14:textId="77777777" w:rsidR="008D61F7" w:rsidRDefault="008D61F7" w:rsidP="008D61F7">
      <w:pPr>
        <w:jc w:val="center"/>
        <w:rPr>
          <w:rFonts w:ascii="Calibri" w:hAnsi="Calibri" w:cs="Calibri"/>
          <w:sz w:val="48"/>
          <w:szCs w:val="48"/>
        </w:rPr>
      </w:pPr>
    </w:p>
    <w:p w14:paraId="13AF0DF6" w14:textId="77777777" w:rsidR="008D61F7" w:rsidRDefault="008D61F7" w:rsidP="008D61F7">
      <w:pPr>
        <w:jc w:val="center"/>
        <w:rPr>
          <w:rFonts w:ascii="Calibri" w:hAnsi="Calibri" w:cs="Calibri"/>
          <w:sz w:val="48"/>
          <w:szCs w:val="48"/>
        </w:rPr>
      </w:pPr>
    </w:p>
    <w:p w14:paraId="5E20DA2A" w14:textId="77777777" w:rsidR="008D61F7" w:rsidRPr="008D036E" w:rsidRDefault="008D61F7" w:rsidP="008D61F7">
      <w:pPr>
        <w:jc w:val="center"/>
        <w:rPr>
          <w:rFonts w:cstheme="minorHAnsi"/>
          <w:sz w:val="36"/>
          <w:szCs w:val="36"/>
        </w:rPr>
      </w:pPr>
    </w:p>
    <w:p w14:paraId="2D5E6329" w14:textId="77777777" w:rsidR="008D61F7" w:rsidRPr="008D036E" w:rsidRDefault="008D61F7" w:rsidP="008D61F7">
      <w:pPr>
        <w:rPr>
          <w:rFonts w:cstheme="minorHAnsi"/>
          <w:sz w:val="36"/>
          <w:szCs w:val="36"/>
        </w:rPr>
      </w:pPr>
    </w:p>
    <w:p w14:paraId="4F297043" w14:textId="3A5EB225" w:rsidR="00171DA0" w:rsidRDefault="008D61F7">
      <w:pPr>
        <w:pStyle w:val="INNH1"/>
        <w:rPr>
          <w:rFonts w:asciiTheme="minorHAnsi" w:eastAsiaTheme="minorEastAsia" w:hAnsiTheme="minorHAnsi" w:cstheme="minorBidi"/>
          <w:noProof/>
          <w:kern w:val="2"/>
          <w:sz w:val="24"/>
          <w:szCs w:val="24"/>
          <w14:ligatures w14:val="standardContextual"/>
        </w:rPr>
      </w:pPr>
      <w:r w:rsidRPr="008D036E">
        <w:fldChar w:fldCharType="begin"/>
      </w:r>
      <w:r>
        <w:instrText>TOC \o "1-2" \z \u \h</w:instrText>
      </w:r>
      <w:r w:rsidRPr="008D036E">
        <w:fldChar w:fldCharType="separate"/>
      </w:r>
      <w:hyperlink w:anchor="_Toc232523240" w:history="1">
        <w:r w:rsidR="00171DA0" w:rsidRPr="00585C66">
          <w:rPr>
            <w:rStyle w:val="Hyperkobling"/>
            <w:noProof/>
          </w:rPr>
          <w:t>1</w:t>
        </w:r>
        <w:r w:rsidR="00171DA0">
          <w:rPr>
            <w:rFonts w:asciiTheme="minorHAnsi" w:eastAsiaTheme="minorEastAsia" w:hAnsiTheme="minorHAnsi" w:cstheme="minorBidi"/>
            <w:noProof/>
            <w:kern w:val="2"/>
            <w:sz w:val="24"/>
            <w:szCs w:val="24"/>
            <w14:ligatures w14:val="standardContextual"/>
          </w:rPr>
          <w:tab/>
        </w:r>
        <w:r w:rsidR="00171DA0" w:rsidRPr="00585C66">
          <w:rPr>
            <w:rStyle w:val="Hyperkobling"/>
            <w:noProof/>
          </w:rPr>
          <w:t>GENERELL BESKRIVELSE</w:t>
        </w:r>
        <w:r w:rsidR="00171DA0">
          <w:rPr>
            <w:noProof/>
            <w:webHidden/>
          </w:rPr>
          <w:tab/>
        </w:r>
        <w:r w:rsidR="00171DA0">
          <w:rPr>
            <w:noProof/>
            <w:webHidden/>
          </w:rPr>
          <w:fldChar w:fldCharType="begin"/>
        </w:r>
        <w:r w:rsidR="00171DA0">
          <w:rPr>
            <w:noProof/>
            <w:webHidden/>
          </w:rPr>
          <w:instrText xml:space="preserve"> PAGEREF _Toc232523240 \h </w:instrText>
        </w:r>
        <w:r w:rsidR="00171DA0">
          <w:rPr>
            <w:noProof/>
            <w:webHidden/>
          </w:rPr>
        </w:r>
        <w:r w:rsidR="00171DA0">
          <w:rPr>
            <w:noProof/>
            <w:webHidden/>
          </w:rPr>
          <w:fldChar w:fldCharType="separate"/>
        </w:r>
        <w:r w:rsidR="00171DA0">
          <w:rPr>
            <w:noProof/>
            <w:webHidden/>
          </w:rPr>
          <w:t>3</w:t>
        </w:r>
        <w:r w:rsidR="00171DA0">
          <w:rPr>
            <w:noProof/>
            <w:webHidden/>
          </w:rPr>
          <w:fldChar w:fldCharType="end"/>
        </w:r>
      </w:hyperlink>
    </w:p>
    <w:p w14:paraId="03C49AA0" w14:textId="35156B06" w:rsidR="00171DA0" w:rsidRDefault="00171DA0">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2523241" w:history="1">
        <w:r w:rsidRPr="00585C66">
          <w:rPr>
            <w:rStyle w:val="Hyperkobling"/>
            <w:noProof/>
          </w:rPr>
          <w:t>1.1</w:t>
        </w:r>
        <w:r>
          <w:rPr>
            <w:rFonts w:asciiTheme="minorHAnsi" w:eastAsiaTheme="minorEastAsia" w:hAnsiTheme="minorHAnsi" w:cstheme="minorBidi"/>
            <w:noProof/>
            <w:kern w:val="2"/>
            <w:sz w:val="24"/>
            <w:szCs w:val="24"/>
            <w14:ligatures w14:val="standardContextual"/>
          </w:rPr>
          <w:tab/>
        </w:r>
        <w:r w:rsidRPr="00585C66">
          <w:rPr>
            <w:rStyle w:val="Hyperkobling"/>
            <w:noProof/>
          </w:rPr>
          <w:t>Om Oppdragsgiver</w:t>
        </w:r>
        <w:r>
          <w:rPr>
            <w:noProof/>
            <w:webHidden/>
          </w:rPr>
          <w:tab/>
        </w:r>
        <w:r>
          <w:rPr>
            <w:noProof/>
            <w:webHidden/>
          </w:rPr>
          <w:fldChar w:fldCharType="begin"/>
        </w:r>
        <w:r>
          <w:rPr>
            <w:noProof/>
            <w:webHidden/>
          </w:rPr>
          <w:instrText xml:space="preserve"> PAGEREF _Toc232523241 \h </w:instrText>
        </w:r>
        <w:r>
          <w:rPr>
            <w:noProof/>
            <w:webHidden/>
          </w:rPr>
        </w:r>
        <w:r>
          <w:rPr>
            <w:noProof/>
            <w:webHidden/>
          </w:rPr>
          <w:fldChar w:fldCharType="separate"/>
        </w:r>
        <w:r>
          <w:rPr>
            <w:noProof/>
            <w:webHidden/>
          </w:rPr>
          <w:t>3</w:t>
        </w:r>
        <w:r>
          <w:rPr>
            <w:noProof/>
            <w:webHidden/>
          </w:rPr>
          <w:fldChar w:fldCharType="end"/>
        </w:r>
      </w:hyperlink>
    </w:p>
    <w:p w14:paraId="286CAF43" w14:textId="48F27BCE" w:rsidR="00171DA0" w:rsidRDefault="00171DA0">
      <w:pPr>
        <w:pStyle w:val="INNH1"/>
        <w:rPr>
          <w:rFonts w:asciiTheme="minorHAnsi" w:eastAsiaTheme="minorEastAsia" w:hAnsiTheme="minorHAnsi" w:cstheme="minorBidi"/>
          <w:noProof/>
          <w:kern w:val="2"/>
          <w:sz w:val="24"/>
          <w:szCs w:val="24"/>
          <w14:ligatures w14:val="standardContextual"/>
        </w:rPr>
      </w:pPr>
      <w:hyperlink w:anchor="_Toc232523242" w:history="1">
        <w:r w:rsidRPr="00585C66">
          <w:rPr>
            <w:rStyle w:val="Hyperkobling"/>
            <w:noProof/>
          </w:rPr>
          <w:t>2</w:t>
        </w:r>
        <w:r>
          <w:rPr>
            <w:rFonts w:asciiTheme="minorHAnsi" w:eastAsiaTheme="minorEastAsia" w:hAnsiTheme="minorHAnsi" w:cstheme="minorBidi"/>
            <w:noProof/>
            <w:kern w:val="2"/>
            <w:sz w:val="24"/>
            <w:szCs w:val="24"/>
            <w14:ligatures w14:val="standardContextual"/>
          </w:rPr>
          <w:tab/>
        </w:r>
        <w:r w:rsidRPr="00585C66">
          <w:rPr>
            <w:rStyle w:val="Hyperkobling"/>
            <w:noProof/>
          </w:rPr>
          <w:t>OM ANSKAFFELSEN</w:t>
        </w:r>
        <w:r>
          <w:rPr>
            <w:noProof/>
            <w:webHidden/>
          </w:rPr>
          <w:tab/>
        </w:r>
        <w:r>
          <w:rPr>
            <w:noProof/>
            <w:webHidden/>
          </w:rPr>
          <w:fldChar w:fldCharType="begin"/>
        </w:r>
        <w:r>
          <w:rPr>
            <w:noProof/>
            <w:webHidden/>
          </w:rPr>
          <w:instrText xml:space="preserve"> PAGEREF _Toc232523242 \h </w:instrText>
        </w:r>
        <w:r>
          <w:rPr>
            <w:noProof/>
            <w:webHidden/>
          </w:rPr>
        </w:r>
        <w:r>
          <w:rPr>
            <w:noProof/>
            <w:webHidden/>
          </w:rPr>
          <w:fldChar w:fldCharType="separate"/>
        </w:r>
        <w:r>
          <w:rPr>
            <w:noProof/>
            <w:webHidden/>
          </w:rPr>
          <w:t>4</w:t>
        </w:r>
        <w:r>
          <w:rPr>
            <w:noProof/>
            <w:webHidden/>
          </w:rPr>
          <w:fldChar w:fldCharType="end"/>
        </w:r>
      </w:hyperlink>
    </w:p>
    <w:p w14:paraId="6C8C6D96" w14:textId="057F0110" w:rsidR="00171DA0" w:rsidRDefault="00171DA0">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2523243" w:history="1">
        <w:r w:rsidRPr="00585C66">
          <w:rPr>
            <w:rStyle w:val="Hyperkobling"/>
            <w:noProof/>
          </w:rPr>
          <w:t>2.1</w:t>
        </w:r>
        <w:r>
          <w:rPr>
            <w:rFonts w:asciiTheme="minorHAnsi" w:eastAsiaTheme="minorEastAsia" w:hAnsiTheme="minorHAnsi" w:cstheme="minorBidi"/>
            <w:noProof/>
            <w:kern w:val="2"/>
            <w:sz w:val="24"/>
            <w:szCs w:val="24"/>
            <w14:ligatures w14:val="standardContextual"/>
          </w:rPr>
          <w:tab/>
        </w:r>
        <w:r w:rsidRPr="00585C66">
          <w:rPr>
            <w:rStyle w:val="Hyperkobling"/>
            <w:noProof/>
          </w:rPr>
          <w:t>Formål og omfang</w:t>
        </w:r>
        <w:r>
          <w:rPr>
            <w:noProof/>
            <w:webHidden/>
          </w:rPr>
          <w:tab/>
        </w:r>
        <w:r>
          <w:rPr>
            <w:noProof/>
            <w:webHidden/>
          </w:rPr>
          <w:fldChar w:fldCharType="begin"/>
        </w:r>
        <w:r>
          <w:rPr>
            <w:noProof/>
            <w:webHidden/>
          </w:rPr>
          <w:instrText xml:space="preserve"> PAGEREF _Toc232523243 \h </w:instrText>
        </w:r>
        <w:r>
          <w:rPr>
            <w:noProof/>
            <w:webHidden/>
          </w:rPr>
        </w:r>
        <w:r>
          <w:rPr>
            <w:noProof/>
            <w:webHidden/>
          </w:rPr>
          <w:fldChar w:fldCharType="separate"/>
        </w:r>
        <w:r>
          <w:rPr>
            <w:noProof/>
            <w:webHidden/>
          </w:rPr>
          <w:t>4</w:t>
        </w:r>
        <w:r>
          <w:rPr>
            <w:noProof/>
            <w:webHidden/>
          </w:rPr>
          <w:fldChar w:fldCharType="end"/>
        </w:r>
      </w:hyperlink>
    </w:p>
    <w:p w14:paraId="625501EF" w14:textId="7E186512" w:rsidR="00171DA0" w:rsidRDefault="00171DA0">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2523244" w:history="1">
        <w:r w:rsidRPr="00585C66">
          <w:rPr>
            <w:rStyle w:val="Hyperkobling"/>
            <w:noProof/>
          </w:rPr>
          <w:t>2.2</w:t>
        </w:r>
        <w:r>
          <w:rPr>
            <w:rFonts w:asciiTheme="minorHAnsi" w:eastAsiaTheme="minorEastAsia" w:hAnsiTheme="minorHAnsi" w:cstheme="minorBidi"/>
            <w:noProof/>
            <w:kern w:val="2"/>
            <w:sz w:val="24"/>
            <w:szCs w:val="24"/>
            <w14:ligatures w14:val="standardContextual"/>
          </w:rPr>
          <w:tab/>
        </w:r>
        <w:r w:rsidRPr="00585C66">
          <w:rPr>
            <w:rStyle w:val="Hyperkobling"/>
            <w:noProof/>
          </w:rPr>
          <w:t>Anskaffelsens klimaavtrykk og miljøbelastning</w:t>
        </w:r>
        <w:r>
          <w:rPr>
            <w:noProof/>
            <w:webHidden/>
          </w:rPr>
          <w:tab/>
        </w:r>
        <w:r>
          <w:rPr>
            <w:noProof/>
            <w:webHidden/>
          </w:rPr>
          <w:fldChar w:fldCharType="begin"/>
        </w:r>
        <w:r>
          <w:rPr>
            <w:noProof/>
            <w:webHidden/>
          </w:rPr>
          <w:instrText xml:space="preserve"> PAGEREF _Toc232523244 \h </w:instrText>
        </w:r>
        <w:r>
          <w:rPr>
            <w:noProof/>
            <w:webHidden/>
          </w:rPr>
        </w:r>
        <w:r>
          <w:rPr>
            <w:noProof/>
            <w:webHidden/>
          </w:rPr>
          <w:fldChar w:fldCharType="separate"/>
        </w:r>
        <w:r>
          <w:rPr>
            <w:noProof/>
            <w:webHidden/>
          </w:rPr>
          <w:t>4</w:t>
        </w:r>
        <w:r>
          <w:rPr>
            <w:noProof/>
            <w:webHidden/>
          </w:rPr>
          <w:fldChar w:fldCharType="end"/>
        </w:r>
      </w:hyperlink>
    </w:p>
    <w:p w14:paraId="72382422" w14:textId="24FB2B03" w:rsidR="00171DA0" w:rsidRDefault="00171DA0">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2523245" w:history="1">
        <w:r w:rsidRPr="00585C66">
          <w:rPr>
            <w:rStyle w:val="Hyperkobling"/>
            <w:noProof/>
          </w:rPr>
          <w:t>2.3</w:t>
        </w:r>
        <w:r>
          <w:rPr>
            <w:rFonts w:asciiTheme="minorHAnsi" w:eastAsiaTheme="minorEastAsia" w:hAnsiTheme="minorHAnsi" w:cstheme="minorBidi"/>
            <w:noProof/>
            <w:kern w:val="2"/>
            <w:sz w:val="24"/>
            <w:szCs w:val="24"/>
            <w14:ligatures w14:val="standardContextual"/>
          </w:rPr>
          <w:tab/>
        </w:r>
        <w:r w:rsidRPr="00585C66">
          <w:rPr>
            <w:rStyle w:val="Hyperkobling"/>
            <w:noProof/>
          </w:rPr>
          <w:t>Anskaffelsens økonomiske verdi</w:t>
        </w:r>
        <w:r>
          <w:rPr>
            <w:noProof/>
            <w:webHidden/>
          </w:rPr>
          <w:tab/>
        </w:r>
        <w:r>
          <w:rPr>
            <w:noProof/>
            <w:webHidden/>
          </w:rPr>
          <w:fldChar w:fldCharType="begin"/>
        </w:r>
        <w:r>
          <w:rPr>
            <w:noProof/>
            <w:webHidden/>
          </w:rPr>
          <w:instrText xml:space="preserve"> PAGEREF _Toc232523245 \h </w:instrText>
        </w:r>
        <w:r>
          <w:rPr>
            <w:noProof/>
            <w:webHidden/>
          </w:rPr>
        </w:r>
        <w:r>
          <w:rPr>
            <w:noProof/>
            <w:webHidden/>
          </w:rPr>
          <w:fldChar w:fldCharType="separate"/>
        </w:r>
        <w:r>
          <w:rPr>
            <w:noProof/>
            <w:webHidden/>
          </w:rPr>
          <w:t>4</w:t>
        </w:r>
        <w:r>
          <w:rPr>
            <w:noProof/>
            <w:webHidden/>
          </w:rPr>
          <w:fldChar w:fldCharType="end"/>
        </w:r>
      </w:hyperlink>
    </w:p>
    <w:p w14:paraId="6ECF2549" w14:textId="71052BE3" w:rsidR="00171DA0" w:rsidRDefault="00171DA0">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2523246" w:history="1">
        <w:r w:rsidRPr="00585C66">
          <w:rPr>
            <w:rStyle w:val="Hyperkobling"/>
            <w:noProof/>
          </w:rPr>
          <w:t>2.4</w:t>
        </w:r>
        <w:r>
          <w:rPr>
            <w:rFonts w:asciiTheme="minorHAnsi" w:eastAsiaTheme="minorEastAsia" w:hAnsiTheme="minorHAnsi" w:cstheme="minorBidi"/>
            <w:noProof/>
            <w:kern w:val="2"/>
            <w:sz w:val="24"/>
            <w:szCs w:val="24"/>
            <w14:ligatures w14:val="standardContextual"/>
          </w:rPr>
          <w:tab/>
        </w:r>
        <w:r w:rsidRPr="00585C66">
          <w:rPr>
            <w:rStyle w:val="Hyperkobling"/>
            <w:noProof/>
          </w:rPr>
          <w:t>Kontrakt</w:t>
        </w:r>
        <w:r>
          <w:rPr>
            <w:noProof/>
            <w:webHidden/>
          </w:rPr>
          <w:tab/>
        </w:r>
        <w:r>
          <w:rPr>
            <w:noProof/>
            <w:webHidden/>
          </w:rPr>
          <w:fldChar w:fldCharType="begin"/>
        </w:r>
        <w:r>
          <w:rPr>
            <w:noProof/>
            <w:webHidden/>
          </w:rPr>
          <w:instrText xml:space="preserve"> PAGEREF _Toc232523246 \h </w:instrText>
        </w:r>
        <w:r>
          <w:rPr>
            <w:noProof/>
            <w:webHidden/>
          </w:rPr>
        </w:r>
        <w:r>
          <w:rPr>
            <w:noProof/>
            <w:webHidden/>
          </w:rPr>
          <w:fldChar w:fldCharType="separate"/>
        </w:r>
        <w:r>
          <w:rPr>
            <w:noProof/>
            <w:webHidden/>
          </w:rPr>
          <w:t>5</w:t>
        </w:r>
        <w:r>
          <w:rPr>
            <w:noProof/>
            <w:webHidden/>
          </w:rPr>
          <w:fldChar w:fldCharType="end"/>
        </w:r>
      </w:hyperlink>
    </w:p>
    <w:p w14:paraId="1BD641F4" w14:textId="15ACAACF" w:rsidR="00171DA0" w:rsidRDefault="00171DA0">
      <w:pPr>
        <w:pStyle w:val="INNH1"/>
        <w:rPr>
          <w:rFonts w:asciiTheme="minorHAnsi" w:eastAsiaTheme="minorEastAsia" w:hAnsiTheme="minorHAnsi" w:cstheme="minorBidi"/>
          <w:noProof/>
          <w:kern w:val="2"/>
          <w:sz w:val="24"/>
          <w:szCs w:val="24"/>
          <w14:ligatures w14:val="standardContextual"/>
        </w:rPr>
      </w:pPr>
      <w:hyperlink w:anchor="_Toc232523247" w:history="1">
        <w:r w:rsidRPr="00585C66">
          <w:rPr>
            <w:rStyle w:val="Hyperkobling"/>
            <w:noProof/>
          </w:rPr>
          <w:t>3</w:t>
        </w:r>
        <w:r>
          <w:rPr>
            <w:rFonts w:asciiTheme="minorHAnsi" w:eastAsiaTheme="minorEastAsia" w:hAnsiTheme="minorHAnsi" w:cstheme="minorBidi"/>
            <w:noProof/>
            <w:kern w:val="2"/>
            <w:sz w:val="24"/>
            <w:szCs w:val="24"/>
            <w14:ligatures w14:val="standardContextual"/>
          </w:rPr>
          <w:tab/>
        </w:r>
        <w:r w:rsidRPr="00585C66">
          <w:rPr>
            <w:rStyle w:val="Hyperkobling"/>
            <w:noProof/>
          </w:rPr>
          <w:t>REGLER FOR GJENNOMFØRING AV KONKURRANSEN</w:t>
        </w:r>
        <w:r>
          <w:rPr>
            <w:noProof/>
            <w:webHidden/>
          </w:rPr>
          <w:tab/>
        </w:r>
        <w:r>
          <w:rPr>
            <w:noProof/>
            <w:webHidden/>
          </w:rPr>
          <w:fldChar w:fldCharType="begin"/>
        </w:r>
        <w:r>
          <w:rPr>
            <w:noProof/>
            <w:webHidden/>
          </w:rPr>
          <w:instrText xml:space="preserve"> PAGEREF _Toc232523247 \h </w:instrText>
        </w:r>
        <w:r>
          <w:rPr>
            <w:noProof/>
            <w:webHidden/>
          </w:rPr>
        </w:r>
        <w:r>
          <w:rPr>
            <w:noProof/>
            <w:webHidden/>
          </w:rPr>
          <w:fldChar w:fldCharType="separate"/>
        </w:r>
        <w:r>
          <w:rPr>
            <w:noProof/>
            <w:webHidden/>
          </w:rPr>
          <w:t>6</w:t>
        </w:r>
        <w:r>
          <w:rPr>
            <w:noProof/>
            <w:webHidden/>
          </w:rPr>
          <w:fldChar w:fldCharType="end"/>
        </w:r>
      </w:hyperlink>
    </w:p>
    <w:p w14:paraId="05ACFECB" w14:textId="4CD0807C" w:rsidR="00171DA0" w:rsidRDefault="00171DA0">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2523248" w:history="1">
        <w:r w:rsidRPr="00585C66">
          <w:rPr>
            <w:rStyle w:val="Hyperkobling"/>
            <w:noProof/>
          </w:rPr>
          <w:t>3.1</w:t>
        </w:r>
        <w:r>
          <w:rPr>
            <w:rFonts w:asciiTheme="minorHAnsi" w:eastAsiaTheme="minorEastAsia" w:hAnsiTheme="minorHAnsi" w:cstheme="minorBidi"/>
            <w:noProof/>
            <w:kern w:val="2"/>
            <w:sz w:val="24"/>
            <w:szCs w:val="24"/>
            <w14:ligatures w14:val="standardContextual"/>
          </w:rPr>
          <w:tab/>
        </w:r>
        <w:r w:rsidRPr="00585C66">
          <w:rPr>
            <w:rStyle w:val="Hyperkobling"/>
            <w:noProof/>
          </w:rPr>
          <w:t>Anskaffelsesprosedyre</w:t>
        </w:r>
        <w:r>
          <w:rPr>
            <w:noProof/>
            <w:webHidden/>
          </w:rPr>
          <w:tab/>
        </w:r>
        <w:r>
          <w:rPr>
            <w:noProof/>
            <w:webHidden/>
          </w:rPr>
          <w:fldChar w:fldCharType="begin"/>
        </w:r>
        <w:r>
          <w:rPr>
            <w:noProof/>
            <w:webHidden/>
          </w:rPr>
          <w:instrText xml:space="preserve"> PAGEREF _Toc232523248 \h </w:instrText>
        </w:r>
        <w:r>
          <w:rPr>
            <w:noProof/>
            <w:webHidden/>
          </w:rPr>
        </w:r>
        <w:r>
          <w:rPr>
            <w:noProof/>
            <w:webHidden/>
          </w:rPr>
          <w:fldChar w:fldCharType="separate"/>
        </w:r>
        <w:r>
          <w:rPr>
            <w:noProof/>
            <w:webHidden/>
          </w:rPr>
          <w:t>6</w:t>
        </w:r>
        <w:r>
          <w:rPr>
            <w:noProof/>
            <w:webHidden/>
          </w:rPr>
          <w:fldChar w:fldCharType="end"/>
        </w:r>
      </w:hyperlink>
    </w:p>
    <w:p w14:paraId="58B75A5B" w14:textId="5C39A21F" w:rsidR="00171DA0" w:rsidRDefault="00171DA0">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2523249" w:history="1">
        <w:r w:rsidRPr="00585C66">
          <w:rPr>
            <w:rStyle w:val="Hyperkobling"/>
            <w:noProof/>
          </w:rPr>
          <w:t>3.2</w:t>
        </w:r>
        <w:r>
          <w:rPr>
            <w:rFonts w:asciiTheme="minorHAnsi" w:eastAsiaTheme="minorEastAsia" w:hAnsiTheme="minorHAnsi" w:cstheme="minorBidi"/>
            <w:noProof/>
            <w:kern w:val="2"/>
            <w:sz w:val="24"/>
            <w:szCs w:val="24"/>
            <w14:ligatures w14:val="standardContextual"/>
          </w:rPr>
          <w:tab/>
        </w:r>
        <w:r w:rsidRPr="00585C66">
          <w:rPr>
            <w:rStyle w:val="Hyperkobling"/>
            <w:noProof/>
          </w:rPr>
          <w:t>Viktige datoer og tidsfrister</w:t>
        </w:r>
        <w:r>
          <w:rPr>
            <w:noProof/>
            <w:webHidden/>
          </w:rPr>
          <w:tab/>
        </w:r>
        <w:r>
          <w:rPr>
            <w:noProof/>
            <w:webHidden/>
          </w:rPr>
          <w:fldChar w:fldCharType="begin"/>
        </w:r>
        <w:r>
          <w:rPr>
            <w:noProof/>
            <w:webHidden/>
          </w:rPr>
          <w:instrText xml:space="preserve"> PAGEREF _Toc232523249 \h </w:instrText>
        </w:r>
        <w:r>
          <w:rPr>
            <w:noProof/>
            <w:webHidden/>
          </w:rPr>
        </w:r>
        <w:r>
          <w:rPr>
            <w:noProof/>
            <w:webHidden/>
          </w:rPr>
          <w:fldChar w:fldCharType="separate"/>
        </w:r>
        <w:r>
          <w:rPr>
            <w:noProof/>
            <w:webHidden/>
          </w:rPr>
          <w:t>6</w:t>
        </w:r>
        <w:r>
          <w:rPr>
            <w:noProof/>
            <w:webHidden/>
          </w:rPr>
          <w:fldChar w:fldCharType="end"/>
        </w:r>
      </w:hyperlink>
    </w:p>
    <w:p w14:paraId="0D124022" w14:textId="5E8FFB90" w:rsidR="00171DA0" w:rsidRDefault="00171DA0">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2523250" w:history="1">
        <w:r w:rsidRPr="00585C66">
          <w:rPr>
            <w:rStyle w:val="Hyperkobling"/>
            <w:noProof/>
          </w:rPr>
          <w:t>3.3</w:t>
        </w:r>
        <w:r>
          <w:rPr>
            <w:rFonts w:asciiTheme="minorHAnsi" w:eastAsiaTheme="minorEastAsia" w:hAnsiTheme="minorHAnsi" w:cstheme="minorBidi"/>
            <w:noProof/>
            <w:kern w:val="2"/>
            <w:sz w:val="24"/>
            <w:szCs w:val="24"/>
            <w14:ligatures w14:val="standardContextual"/>
          </w:rPr>
          <w:tab/>
        </w:r>
        <w:r w:rsidRPr="00585C66">
          <w:rPr>
            <w:rStyle w:val="Hyperkobling"/>
            <w:noProof/>
          </w:rPr>
          <w:t>Tilbudskonferanse</w:t>
        </w:r>
        <w:r>
          <w:rPr>
            <w:noProof/>
            <w:webHidden/>
          </w:rPr>
          <w:tab/>
        </w:r>
        <w:r>
          <w:rPr>
            <w:noProof/>
            <w:webHidden/>
          </w:rPr>
          <w:fldChar w:fldCharType="begin"/>
        </w:r>
        <w:r>
          <w:rPr>
            <w:noProof/>
            <w:webHidden/>
          </w:rPr>
          <w:instrText xml:space="preserve"> PAGEREF _Toc232523250 \h </w:instrText>
        </w:r>
        <w:r>
          <w:rPr>
            <w:noProof/>
            <w:webHidden/>
          </w:rPr>
        </w:r>
        <w:r>
          <w:rPr>
            <w:noProof/>
            <w:webHidden/>
          </w:rPr>
          <w:fldChar w:fldCharType="separate"/>
        </w:r>
        <w:r>
          <w:rPr>
            <w:noProof/>
            <w:webHidden/>
          </w:rPr>
          <w:t>7</w:t>
        </w:r>
        <w:r>
          <w:rPr>
            <w:noProof/>
            <w:webHidden/>
          </w:rPr>
          <w:fldChar w:fldCharType="end"/>
        </w:r>
      </w:hyperlink>
    </w:p>
    <w:p w14:paraId="1033217C" w14:textId="64A2630F" w:rsidR="00171DA0" w:rsidRDefault="00171DA0">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2523251" w:history="1">
        <w:r w:rsidRPr="00585C66">
          <w:rPr>
            <w:rStyle w:val="Hyperkobling"/>
            <w:noProof/>
          </w:rPr>
          <w:t>3.4</w:t>
        </w:r>
        <w:r>
          <w:rPr>
            <w:rFonts w:asciiTheme="minorHAnsi" w:eastAsiaTheme="minorEastAsia" w:hAnsiTheme="minorHAnsi" w:cstheme="minorBidi"/>
            <w:noProof/>
            <w:kern w:val="2"/>
            <w:sz w:val="24"/>
            <w:szCs w:val="24"/>
            <w14:ligatures w14:val="standardContextual"/>
          </w:rPr>
          <w:tab/>
        </w:r>
        <w:r w:rsidRPr="00585C66">
          <w:rPr>
            <w:rStyle w:val="Hyperkobling"/>
            <w:noProof/>
          </w:rPr>
          <w:t>Vedståelsesfrist</w:t>
        </w:r>
        <w:r>
          <w:rPr>
            <w:noProof/>
            <w:webHidden/>
          </w:rPr>
          <w:tab/>
        </w:r>
        <w:r>
          <w:rPr>
            <w:noProof/>
            <w:webHidden/>
          </w:rPr>
          <w:fldChar w:fldCharType="begin"/>
        </w:r>
        <w:r>
          <w:rPr>
            <w:noProof/>
            <w:webHidden/>
          </w:rPr>
          <w:instrText xml:space="preserve"> PAGEREF _Toc232523251 \h </w:instrText>
        </w:r>
        <w:r>
          <w:rPr>
            <w:noProof/>
            <w:webHidden/>
          </w:rPr>
        </w:r>
        <w:r>
          <w:rPr>
            <w:noProof/>
            <w:webHidden/>
          </w:rPr>
          <w:fldChar w:fldCharType="separate"/>
        </w:r>
        <w:r>
          <w:rPr>
            <w:noProof/>
            <w:webHidden/>
          </w:rPr>
          <w:t>7</w:t>
        </w:r>
        <w:r>
          <w:rPr>
            <w:noProof/>
            <w:webHidden/>
          </w:rPr>
          <w:fldChar w:fldCharType="end"/>
        </w:r>
      </w:hyperlink>
    </w:p>
    <w:p w14:paraId="14985051" w14:textId="75F3FE19" w:rsidR="00171DA0" w:rsidRDefault="00171DA0">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2523252" w:history="1">
        <w:r w:rsidRPr="00585C66">
          <w:rPr>
            <w:rStyle w:val="Hyperkobling"/>
            <w:noProof/>
          </w:rPr>
          <w:t>3.5</w:t>
        </w:r>
        <w:r>
          <w:rPr>
            <w:rFonts w:asciiTheme="minorHAnsi" w:eastAsiaTheme="minorEastAsia" w:hAnsiTheme="minorHAnsi" w:cstheme="minorBidi"/>
            <w:noProof/>
            <w:kern w:val="2"/>
            <w:sz w:val="24"/>
            <w:szCs w:val="24"/>
            <w14:ligatures w14:val="standardContextual"/>
          </w:rPr>
          <w:tab/>
        </w:r>
        <w:r w:rsidRPr="00585C66">
          <w:rPr>
            <w:rStyle w:val="Hyperkobling"/>
            <w:noProof/>
          </w:rPr>
          <w:t>Språk</w:t>
        </w:r>
        <w:r>
          <w:rPr>
            <w:noProof/>
            <w:webHidden/>
          </w:rPr>
          <w:tab/>
        </w:r>
        <w:r>
          <w:rPr>
            <w:noProof/>
            <w:webHidden/>
          </w:rPr>
          <w:fldChar w:fldCharType="begin"/>
        </w:r>
        <w:r>
          <w:rPr>
            <w:noProof/>
            <w:webHidden/>
          </w:rPr>
          <w:instrText xml:space="preserve"> PAGEREF _Toc232523252 \h </w:instrText>
        </w:r>
        <w:r>
          <w:rPr>
            <w:noProof/>
            <w:webHidden/>
          </w:rPr>
        </w:r>
        <w:r>
          <w:rPr>
            <w:noProof/>
            <w:webHidden/>
          </w:rPr>
          <w:fldChar w:fldCharType="separate"/>
        </w:r>
        <w:r>
          <w:rPr>
            <w:noProof/>
            <w:webHidden/>
          </w:rPr>
          <w:t>7</w:t>
        </w:r>
        <w:r>
          <w:rPr>
            <w:noProof/>
            <w:webHidden/>
          </w:rPr>
          <w:fldChar w:fldCharType="end"/>
        </w:r>
      </w:hyperlink>
    </w:p>
    <w:p w14:paraId="324DE4BB" w14:textId="2A5DF8C6" w:rsidR="00171DA0" w:rsidRDefault="00171DA0">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2523253" w:history="1">
        <w:r w:rsidRPr="00585C66">
          <w:rPr>
            <w:rStyle w:val="Hyperkobling"/>
            <w:noProof/>
          </w:rPr>
          <w:t>3.6</w:t>
        </w:r>
        <w:r>
          <w:rPr>
            <w:rFonts w:asciiTheme="minorHAnsi" w:eastAsiaTheme="minorEastAsia" w:hAnsiTheme="minorHAnsi" w:cstheme="minorBidi"/>
            <w:noProof/>
            <w:kern w:val="2"/>
            <w:sz w:val="24"/>
            <w:szCs w:val="24"/>
            <w14:ligatures w14:val="standardContextual"/>
          </w:rPr>
          <w:tab/>
        </w:r>
        <w:r w:rsidRPr="00585C66">
          <w:rPr>
            <w:rStyle w:val="Hyperkobling"/>
            <w:noProof/>
          </w:rPr>
          <w:t>Oppdatering av konkurransegrunnlaget</w:t>
        </w:r>
        <w:r>
          <w:rPr>
            <w:noProof/>
            <w:webHidden/>
          </w:rPr>
          <w:tab/>
        </w:r>
        <w:r>
          <w:rPr>
            <w:noProof/>
            <w:webHidden/>
          </w:rPr>
          <w:fldChar w:fldCharType="begin"/>
        </w:r>
        <w:r>
          <w:rPr>
            <w:noProof/>
            <w:webHidden/>
          </w:rPr>
          <w:instrText xml:space="preserve"> PAGEREF _Toc232523253 \h </w:instrText>
        </w:r>
        <w:r>
          <w:rPr>
            <w:noProof/>
            <w:webHidden/>
          </w:rPr>
        </w:r>
        <w:r>
          <w:rPr>
            <w:noProof/>
            <w:webHidden/>
          </w:rPr>
          <w:fldChar w:fldCharType="separate"/>
        </w:r>
        <w:r>
          <w:rPr>
            <w:noProof/>
            <w:webHidden/>
          </w:rPr>
          <w:t>7</w:t>
        </w:r>
        <w:r>
          <w:rPr>
            <w:noProof/>
            <w:webHidden/>
          </w:rPr>
          <w:fldChar w:fldCharType="end"/>
        </w:r>
      </w:hyperlink>
    </w:p>
    <w:p w14:paraId="714CA156" w14:textId="7154ED1D" w:rsidR="00171DA0" w:rsidRDefault="00171DA0">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2523254" w:history="1">
        <w:r w:rsidRPr="00585C66">
          <w:rPr>
            <w:rStyle w:val="Hyperkobling"/>
            <w:noProof/>
          </w:rPr>
          <w:t>3.7</w:t>
        </w:r>
        <w:r>
          <w:rPr>
            <w:rFonts w:asciiTheme="minorHAnsi" w:eastAsiaTheme="minorEastAsia" w:hAnsiTheme="minorHAnsi" w:cstheme="minorBidi"/>
            <w:noProof/>
            <w:kern w:val="2"/>
            <w:sz w:val="24"/>
            <w:szCs w:val="24"/>
            <w14:ligatures w14:val="standardContextual"/>
          </w:rPr>
          <w:tab/>
        </w:r>
        <w:r w:rsidRPr="00585C66">
          <w:rPr>
            <w:rStyle w:val="Hyperkobling"/>
            <w:noProof/>
          </w:rPr>
          <w:t>Tilleggsopplysninger</w:t>
        </w:r>
        <w:r>
          <w:rPr>
            <w:noProof/>
            <w:webHidden/>
          </w:rPr>
          <w:tab/>
        </w:r>
        <w:r>
          <w:rPr>
            <w:noProof/>
            <w:webHidden/>
          </w:rPr>
          <w:fldChar w:fldCharType="begin"/>
        </w:r>
        <w:r>
          <w:rPr>
            <w:noProof/>
            <w:webHidden/>
          </w:rPr>
          <w:instrText xml:space="preserve"> PAGEREF _Toc232523254 \h </w:instrText>
        </w:r>
        <w:r>
          <w:rPr>
            <w:noProof/>
            <w:webHidden/>
          </w:rPr>
        </w:r>
        <w:r>
          <w:rPr>
            <w:noProof/>
            <w:webHidden/>
          </w:rPr>
          <w:fldChar w:fldCharType="separate"/>
        </w:r>
        <w:r>
          <w:rPr>
            <w:noProof/>
            <w:webHidden/>
          </w:rPr>
          <w:t>7</w:t>
        </w:r>
        <w:r>
          <w:rPr>
            <w:noProof/>
            <w:webHidden/>
          </w:rPr>
          <w:fldChar w:fldCharType="end"/>
        </w:r>
      </w:hyperlink>
    </w:p>
    <w:p w14:paraId="23D6646B" w14:textId="00F4620A" w:rsidR="00171DA0" w:rsidRDefault="00171DA0">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2523255" w:history="1">
        <w:r w:rsidRPr="00585C66">
          <w:rPr>
            <w:rStyle w:val="Hyperkobling"/>
            <w:noProof/>
          </w:rPr>
          <w:t>3.8</w:t>
        </w:r>
        <w:r>
          <w:rPr>
            <w:rFonts w:asciiTheme="minorHAnsi" w:eastAsiaTheme="minorEastAsia" w:hAnsiTheme="minorHAnsi" w:cstheme="minorBidi"/>
            <w:noProof/>
            <w:kern w:val="2"/>
            <w:sz w:val="24"/>
            <w:szCs w:val="24"/>
            <w14:ligatures w14:val="standardContextual"/>
          </w:rPr>
          <w:tab/>
        </w:r>
        <w:r w:rsidRPr="00585C66">
          <w:rPr>
            <w:rStyle w:val="Hyperkobling"/>
            <w:noProof/>
          </w:rPr>
          <w:t>Leverandørens deltakelseskostnader</w:t>
        </w:r>
        <w:r>
          <w:rPr>
            <w:noProof/>
            <w:webHidden/>
          </w:rPr>
          <w:tab/>
        </w:r>
        <w:r>
          <w:rPr>
            <w:noProof/>
            <w:webHidden/>
          </w:rPr>
          <w:fldChar w:fldCharType="begin"/>
        </w:r>
        <w:r>
          <w:rPr>
            <w:noProof/>
            <w:webHidden/>
          </w:rPr>
          <w:instrText xml:space="preserve"> PAGEREF _Toc232523255 \h </w:instrText>
        </w:r>
        <w:r>
          <w:rPr>
            <w:noProof/>
            <w:webHidden/>
          </w:rPr>
        </w:r>
        <w:r>
          <w:rPr>
            <w:noProof/>
            <w:webHidden/>
          </w:rPr>
          <w:fldChar w:fldCharType="separate"/>
        </w:r>
        <w:r>
          <w:rPr>
            <w:noProof/>
            <w:webHidden/>
          </w:rPr>
          <w:t>8</w:t>
        </w:r>
        <w:r>
          <w:rPr>
            <w:noProof/>
            <w:webHidden/>
          </w:rPr>
          <w:fldChar w:fldCharType="end"/>
        </w:r>
      </w:hyperlink>
    </w:p>
    <w:p w14:paraId="72D7203B" w14:textId="527FB9F1" w:rsidR="00171DA0" w:rsidRDefault="00171DA0">
      <w:pPr>
        <w:pStyle w:val="INNH1"/>
        <w:rPr>
          <w:rFonts w:asciiTheme="minorHAnsi" w:eastAsiaTheme="minorEastAsia" w:hAnsiTheme="minorHAnsi" w:cstheme="minorBidi"/>
          <w:noProof/>
          <w:kern w:val="2"/>
          <w:sz w:val="24"/>
          <w:szCs w:val="24"/>
          <w14:ligatures w14:val="standardContextual"/>
        </w:rPr>
      </w:pPr>
      <w:hyperlink w:anchor="_Toc232523256" w:history="1">
        <w:r w:rsidRPr="00585C66">
          <w:rPr>
            <w:rStyle w:val="Hyperkobling"/>
            <w:noProof/>
          </w:rPr>
          <w:t>4</w:t>
        </w:r>
        <w:r>
          <w:rPr>
            <w:rFonts w:asciiTheme="minorHAnsi" w:eastAsiaTheme="minorEastAsia" w:hAnsiTheme="minorHAnsi" w:cstheme="minorBidi"/>
            <w:noProof/>
            <w:kern w:val="2"/>
            <w:sz w:val="24"/>
            <w:szCs w:val="24"/>
            <w14:ligatures w14:val="standardContextual"/>
          </w:rPr>
          <w:tab/>
        </w:r>
        <w:r w:rsidRPr="00585C66">
          <w:rPr>
            <w:rStyle w:val="Hyperkobling"/>
            <w:noProof/>
          </w:rPr>
          <w:t>OFFENTLIGHET OG TAUSHETSPLIKT</w:t>
        </w:r>
        <w:r>
          <w:rPr>
            <w:noProof/>
            <w:webHidden/>
          </w:rPr>
          <w:tab/>
        </w:r>
        <w:r>
          <w:rPr>
            <w:noProof/>
            <w:webHidden/>
          </w:rPr>
          <w:fldChar w:fldCharType="begin"/>
        </w:r>
        <w:r>
          <w:rPr>
            <w:noProof/>
            <w:webHidden/>
          </w:rPr>
          <w:instrText xml:space="preserve"> PAGEREF _Toc232523256 \h </w:instrText>
        </w:r>
        <w:r>
          <w:rPr>
            <w:noProof/>
            <w:webHidden/>
          </w:rPr>
        </w:r>
        <w:r>
          <w:rPr>
            <w:noProof/>
            <w:webHidden/>
          </w:rPr>
          <w:fldChar w:fldCharType="separate"/>
        </w:r>
        <w:r>
          <w:rPr>
            <w:noProof/>
            <w:webHidden/>
          </w:rPr>
          <w:t>9</w:t>
        </w:r>
        <w:r>
          <w:rPr>
            <w:noProof/>
            <w:webHidden/>
          </w:rPr>
          <w:fldChar w:fldCharType="end"/>
        </w:r>
      </w:hyperlink>
    </w:p>
    <w:p w14:paraId="41FC5C96" w14:textId="5C0D6BBC" w:rsidR="00171DA0" w:rsidRDefault="00171DA0">
      <w:pPr>
        <w:pStyle w:val="INNH1"/>
        <w:rPr>
          <w:rFonts w:asciiTheme="minorHAnsi" w:eastAsiaTheme="minorEastAsia" w:hAnsiTheme="minorHAnsi" w:cstheme="minorBidi"/>
          <w:noProof/>
          <w:kern w:val="2"/>
          <w:sz w:val="24"/>
          <w:szCs w:val="24"/>
          <w14:ligatures w14:val="standardContextual"/>
        </w:rPr>
      </w:pPr>
      <w:hyperlink w:anchor="_Toc232523257" w:history="1">
        <w:r w:rsidRPr="00585C66">
          <w:rPr>
            <w:rStyle w:val="Hyperkobling"/>
            <w:noProof/>
          </w:rPr>
          <w:t>5</w:t>
        </w:r>
        <w:r>
          <w:rPr>
            <w:rFonts w:asciiTheme="minorHAnsi" w:eastAsiaTheme="minorEastAsia" w:hAnsiTheme="minorHAnsi" w:cstheme="minorBidi"/>
            <w:noProof/>
            <w:kern w:val="2"/>
            <w:sz w:val="24"/>
            <w:szCs w:val="24"/>
            <w14:ligatures w14:val="standardContextual"/>
          </w:rPr>
          <w:tab/>
        </w:r>
        <w:r w:rsidRPr="00585C66">
          <w:rPr>
            <w:rStyle w:val="Hyperkobling"/>
            <w:noProof/>
          </w:rPr>
          <w:t>LØNNS- OG ARBEIDSVILKÅR</w:t>
        </w:r>
        <w:r>
          <w:rPr>
            <w:noProof/>
            <w:webHidden/>
          </w:rPr>
          <w:tab/>
        </w:r>
        <w:r>
          <w:rPr>
            <w:noProof/>
            <w:webHidden/>
          </w:rPr>
          <w:fldChar w:fldCharType="begin"/>
        </w:r>
        <w:r>
          <w:rPr>
            <w:noProof/>
            <w:webHidden/>
          </w:rPr>
          <w:instrText xml:space="preserve"> PAGEREF _Toc232523257 \h </w:instrText>
        </w:r>
        <w:r>
          <w:rPr>
            <w:noProof/>
            <w:webHidden/>
          </w:rPr>
        </w:r>
        <w:r>
          <w:rPr>
            <w:noProof/>
            <w:webHidden/>
          </w:rPr>
          <w:fldChar w:fldCharType="separate"/>
        </w:r>
        <w:r>
          <w:rPr>
            <w:noProof/>
            <w:webHidden/>
          </w:rPr>
          <w:t>9</w:t>
        </w:r>
        <w:r>
          <w:rPr>
            <w:noProof/>
            <w:webHidden/>
          </w:rPr>
          <w:fldChar w:fldCharType="end"/>
        </w:r>
      </w:hyperlink>
    </w:p>
    <w:p w14:paraId="0978C8BA" w14:textId="184A8901" w:rsidR="00171DA0" w:rsidRDefault="00171DA0">
      <w:pPr>
        <w:pStyle w:val="INNH1"/>
        <w:rPr>
          <w:rFonts w:asciiTheme="minorHAnsi" w:eastAsiaTheme="minorEastAsia" w:hAnsiTheme="minorHAnsi" w:cstheme="minorBidi"/>
          <w:noProof/>
          <w:kern w:val="2"/>
          <w:sz w:val="24"/>
          <w:szCs w:val="24"/>
          <w14:ligatures w14:val="standardContextual"/>
        </w:rPr>
      </w:pPr>
      <w:hyperlink w:anchor="_Toc232523258" w:history="1">
        <w:r w:rsidRPr="00585C66">
          <w:rPr>
            <w:rStyle w:val="Hyperkobling"/>
            <w:noProof/>
          </w:rPr>
          <w:t>6</w:t>
        </w:r>
        <w:r>
          <w:rPr>
            <w:rFonts w:asciiTheme="minorHAnsi" w:eastAsiaTheme="minorEastAsia" w:hAnsiTheme="minorHAnsi" w:cstheme="minorBidi"/>
            <w:noProof/>
            <w:kern w:val="2"/>
            <w:sz w:val="24"/>
            <w:szCs w:val="24"/>
            <w14:ligatures w14:val="standardContextual"/>
          </w:rPr>
          <w:tab/>
        </w:r>
        <w:r w:rsidRPr="00585C66">
          <w:rPr>
            <w:rStyle w:val="Hyperkobling"/>
            <w:noProof/>
          </w:rPr>
          <w:t>KRAV TIL TILBUDET</w:t>
        </w:r>
        <w:r>
          <w:rPr>
            <w:noProof/>
            <w:webHidden/>
          </w:rPr>
          <w:tab/>
        </w:r>
        <w:r>
          <w:rPr>
            <w:noProof/>
            <w:webHidden/>
          </w:rPr>
          <w:fldChar w:fldCharType="begin"/>
        </w:r>
        <w:r>
          <w:rPr>
            <w:noProof/>
            <w:webHidden/>
          </w:rPr>
          <w:instrText xml:space="preserve"> PAGEREF _Toc232523258 \h </w:instrText>
        </w:r>
        <w:r>
          <w:rPr>
            <w:noProof/>
            <w:webHidden/>
          </w:rPr>
        </w:r>
        <w:r>
          <w:rPr>
            <w:noProof/>
            <w:webHidden/>
          </w:rPr>
          <w:fldChar w:fldCharType="separate"/>
        </w:r>
        <w:r>
          <w:rPr>
            <w:noProof/>
            <w:webHidden/>
          </w:rPr>
          <w:t>9</w:t>
        </w:r>
        <w:r>
          <w:rPr>
            <w:noProof/>
            <w:webHidden/>
          </w:rPr>
          <w:fldChar w:fldCharType="end"/>
        </w:r>
      </w:hyperlink>
    </w:p>
    <w:p w14:paraId="79B94010" w14:textId="2898A5B1" w:rsidR="00171DA0" w:rsidRDefault="00171DA0">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2523259" w:history="1">
        <w:r w:rsidRPr="00585C66">
          <w:rPr>
            <w:rStyle w:val="Hyperkobling"/>
            <w:noProof/>
          </w:rPr>
          <w:t>6.1</w:t>
        </w:r>
        <w:r>
          <w:rPr>
            <w:rFonts w:asciiTheme="minorHAnsi" w:eastAsiaTheme="minorEastAsia" w:hAnsiTheme="minorHAnsi" w:cstheme="minorBidi"/>
            <w:noProof/>
            <w:kern w:val="2"/>
            <w:sz w:val="24"/>
            <w:szCs w:val="24"/>
            <w14:ligatures w14:val="standardContextual"/>
          </w:rPr>
          <w:tab/>
        </w:r>
        <w:r w:rsidRPr="00585C66">
          <w:rPr>
            <w:rStyle w:val="Hyperkobling"/>
            <w:noProof/>
          </w:rPr>
          <w:t>Vedståelsesfrist</w:t>
        </w:r>
        <w:r>
          <w:rPr>
            <w:noProof/>
            <w:webHidden/>
          </w:rPr>
          <w:tab/>
        </w:r>
        <w:r>
          <w:rPr>
            <w:noProof/>
            <w:webHidden/>
          </w:rPr>
          <w:fldChar w:fldCharType="begin"/>
        </w:r>
        <w:r>
          <w:rPr>
            <w:noProof/>
            <w:webHidden/>
          </w:rPr>
          <w:instrText xml:space="preserve"> PAGEREF _Toc232523259 \h </w:instrText>
        </w:r>
        <w:r>
          <w:rPr>
            <w:noProof/>
            <w:webHidden/>
          </w:rPr>
        </w:r>
        <w:r>
          <w:rPr>
            <w:noProof/>
            <w:webHidden/>
          </w:rPr>
          <w:fldChar w:fldCharType="separate"/>
        </w:r>
        <w:r>
          <w:rPr>
            <w:noProof/>
            <w:webHidden/>
          </w:rPr>
          <w:t>9</w:t>
        </w:r>
        <w:r>
          <w:rPr>
            <w:noProof/>
            <w:webHidden/>
          </w:rPr>
          <w:fldChar w:fldCharType="end"/>
        </w:r>
      </w:hyperlink>
    </w:p>
    <w:p w14:paraId="52DBA45E" w14:textId="7B0BBD9D" w:rsidR="00171DA0" w:rsidRDefault="00171DA0">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2523260" w:history="1">
        <w:r w:rsidRPr="00585C66">
          <w:rPr>
            <w:rStyle w:val="Hyperkobling"/>
            <w:noProof/>
          </w:rPr>
          <w:t>6.2</w:t>
        </w:r>
        <w:r>
          <w:rPr>
            <w:rFonts w:asciiTheme="minorHAnsi" w:eastAsiaTheme="minorEastAsia" w:hAnsiTheme="minorHAnsi" w:cstheme="minorBidi"/>
            <w:noProof/>
            <w:kern w:val="2"/>
            <w:sz w:val="24"/>
            <w:szCs w:val="24"/>
            <w14:ligatures w14:val="standardContextual"/>
          </w:rPr>
          <w:tab/>
        </w:r>
        <w:r w:rsidRPr="00585C66">
          <w:rPr>
            <w:rStyle w:val="Hyperkobling"/>
            <w:noProof/>
          </w:rPr>
          <w:t>Tilbud på hele eller deler av leveransen</w:t>
        </w:r>
        <w:r>
          <w:rPr>
            <w:noProof/>
            <w:webHidden/>
          </w:rPr>
          <w:tab/>
        </w:r>
        <w:r>
          <w:rPr>
            <w:noProof/>
            <w:webHidden/>
          </w:rPr>
          <w:fldChar w:fldCharType="begin"/>
        </w:r>
        <w:r>
          <w:rPr>
            <w:noProof/>
            <w:webHidden/>
          </w:rPr>
          <w:instrText xml:space="preserve"> PAGEREF _Toc232523260 \h </w:instrText>
        </w:r>
        <w:r>
          <w:rPr>
            <w:noProof/>
            <w:webHidden/>
          </w:rPr>
        </w:r>
        <w:r>
          <w:rPr>
            <w:noProof/>
            <w:webHidden/>
          </w:rPr>
          <w:fldChar w:fldCharType="separate"/>
        </w:r>
        <w:r>
          <w:rPr>
            <w:noProof/>
            <w:webHidden/>
          </w:rPr>
          <w:t>9</w:t>
        </w:r>
        <w:r>
          <w:rPr>
            <w:noProof/>
            <w:webHidden/>
          </w:rPr>
          <w:fldChar w:fldCharType="end"/>
        </w:r>
      </w:hyperlink>
    </w:p>
    <w:p w14:paraId="4F3D7C0B" w14:textId="2A1D5FC1" w:rsidR="00171DA0" w:rsidRDefault="00171DA0">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2523261" w:history="1">
        <w:r w:rsidRPr="00585C66">
          <w:rPr>
            <w:rStyle w:val="Hyperkobling"/>
            <w:noProof/>
          </w:rPr>
          <w:t>6.3</w:t>
        </w:r>
        <w:r>
          <w:rPr>
            <w:rFonts w:asciiTheme="minorHAnsi" w:eastAsiaTheme="minorEastAsia" w:hAnsiTheme="minorHAnsi" w:cstheme="minorBidi"/>
            <w:noProof/>
            <w:kern w:val="2"/>
            <w:sz w:val="24"/>
            <w:szCs w:val="24"/>
            <w14:ligatures w14:val="standardContextual"/>
          </w:rPr>
          <w:tab/>
        </w:r>
        <w:r w:rsidRPr="00585C66">
          <w:rPr>
            <w:rStyle w:val="Hyperkobling"/>
            <w:noProof/>
          </w:rPr>
          <w:t>Alternative tilbud</w:t>
        </w:r>
        <w:r>
          <w:rPr>
            <w:noProof/>
            <w:webHidden/>
          </w:rPr>
          <w:tab/>
        </w:r>
        <w:r>
          <w:rPr>
            <w:noProof/>
            <w:webHidden/>
          </w:rPr>
          <w:fldChar w:fldCharType="begin"/>
        </w:r>
        <w:r>
          <w:rPr>
            <w:noProof/>
            <w:webHidden/>
          </w:rPr>
          <w:instrText xml:space="preserve"> PAGEREF _Toc232523261 \h </w:instrText>
        </w:r>
        <w:r>
          <w:rPr>
            <w:noProof/>
            <w:webHidden/>
          </w:rPr>
        </w:r>
        <w:r>
          <w:rPr>
            <w:noProof/>
            <w:webHidden/>
          </w:rPr>
          <w:fldChar w:fldCharType="separate"/>
        </w:r>
        <w:r>
          <w:rPr>
            <w:noProof/>
            <w:webHidden/>
          </w:rPr>
          <w:t>9</w:t>
        </w:r>
        <w:r>
          <w:rPr>
            <w:noProof/>
            <w:webHidden/>
          </w:rPr>
          <w:fldChar w:fldCharType="end"/>
        </w:r>
      </w:hyperlink>
    </w:p>
    <w:p w14:paraId="04CCA04B" w14:textId="4C673A7A" w:rsidR="00171DA0" w:rsidRDefault="00171DA0">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2523262" w:history="1">
        <w:r w:rsidRPr="00585C66">
          <w:rPr>
            <w:rStyle w:val="Hyperkobling"/>
            <w:noProof/>
          </w:rPr>
          <w:t>6.4</w:t>
        </w:r>
        <w:r>
          <w:rPr>
            <w:rFonts w:asciiTheme="minorHAnsi" w:eastAsiaTheme="minorEastAsia" w:hAnsiTheme="minorHAnsi" w:cstheme="minorBidi"/>
            <w:noProof/>
            <w:kern w:val="2"/>
            <w:sz w:val="24"/>
            <w:szCs w:val="24"/>
            <w14:ligatures w14:val="standardContextual"/>
          </w:rPr>
          <w:tab/>
        </w:r>
        <w:r w:rsidRPr="00585C66">
          <w:rPr>
            <w:rStyle w:val="Hyperkobling"/>
            <w:noProof/>
          </w:rPr>
          <w:t>Avvik</w:t>
        </w:r>
        <w:r>
          <w:rPr>
            <w:noProof/>
            <w:webHidden/>
          </w:rPr>
          <w:tab/>
        </w:r>
        <w:r>
          <w:rPr>
            <w:noProof/>
            <w:webHidden/>
          </w:rPr>
          <w:fldChar w:fldCharType="begin"/>
        </w:r>
        <w:r>
          <w:rPr>
            <w:noProof/>
            <w:webHidden/>
          </w:rPr>
          <w:instrText xml:space="preserve"> PAGEREF _Toc232523262 \h </w:instrText>
        </w:r>
        <w:r>
          <w:rPr>
            <w:noProof/>
            <w:webHidden/>
          </w:rPr>
        </w:r>
        <w:r>
          <w:rPr>
            <w:noProof/>
            <w:webHidden/>
          </w:rPr>
          <w:fldChar w:fldCharType="separate"/>
        </w:r>
        <w:r>
          <w:rPr>
            <w:noProof/>
            <w:webHidden/>
          </w:rPr>
          <w:t>10</w:t>
        </w:r>
        <w:r>
          <w:rPr>
            <w:noProof/>
            <w:webHidden/>
          </w:rPr>
          <w:fldChar w:fldCharType="end"/>
        </w:r>
      </w:hyperlink>
    </w:p>
    <w:p w14:paraId="392E1F1C" w14:textId="0FB11F06" w:rsidR="00171DA0" w:rsidRDefault="00171DA0">
      <w:pPr>
        <w:pStyle w:val="INNH1"/>
        <w:rPr>
          <w:rFonts w:asciiTheme="minorHAnsi" w:eastAsiaTheme="minorEastAsia" w:hAnsiTheme="minorHAnsi" w:cstheme="minorBidi"/>
          <w:noProof/>
          <w:kern w:val="2"/>
          <w:sz w:val="24"/>
          <w:szCs w:val="24"/>
          <w14:ligatures w14:val="standardContextual"/>
        </w:rPr>
      </w:pPr>
      <w:hyperlink w:anchor="_Toc232523263" w:history="1">
        <w:r w:rsidRPr="00585C66">
          <w:rPr>
            <w:rStyle w:val="Hyperkobling"/>
            <w:noProof/>
          </w:rPr>
          <w:t>7</w:t>
        </w:r>
        <w:r>
          <w:rPr>
            <w:rFonts w:asciiTheme="minorHAnsi" w:eastAsiaTheme="minorEastAsia" w:hAnsiTheme="minorHAnsi" w:cstheme="minorBidi"/>
            <w:noProof/>
            <w:kern w:val="2"/>
            <w:sz w:val="24"/>
            <w:szCs w:val="24"/>
            <w14:ligatures w14:val="standardContextual"/>
          </w:rPr>
          <w:tab/>
        </w:r>
        <w:r w:rsidRPr="00585C66">
          <w:rPr>
            <w:rStyle w:val="Hyperkobling"/>
            <w:noProof/>
          </w:rPr>
          <w:t>KVALIFISERING</w:t>
        </w:r>
        <w:r>
          <w:rPr>
            <w:noProof/>
            <w:webHidden/>
          </w:rPr>
          <w:tab/>
        </w:r>
        <w:r>
          <w:rPr>
            <w:noProof/>
            <w:webHidden/>
          </w:rPr>
          <w:fldChar w:fldCharType="begin"/>
        </w:r>
        <w:r>
          <w:rPr>
            <w:noProof/>
            <w:webHidden/>
          </w:rPr>
          <w:instrText xml:space="preserve"> PAGEREF _Toc232523263 \h </w:instrText>
        </w:r>
        <w:r>
          <w:rPr>
            <w:noProof/>
            <w:webHidden/>
          </w:rPr>
        </w:r>
        <w:r>
          <w:rPr>
            <w:noProof/>
            <w:webHidden/>
          </w:rPr>
          <w:fldChar w:fldCharType="separate"/>
        </w:r>
        <w:r>
          <w:rPr>
            <w:noProof/>
            <w:webHidden/>
          </w:rPr>
          <w:t>11</w:t>
        </w:r>
        <w:r>
          <w:rPr>
            <w:noProof/>
            <w:webHidden/>
          </w:rPr>
          <w:fldChar w:fldCharType="end"/>
        </w:r>
      </w:hyperlink>
    </w:p>
    <w:p w14:paraId="396C420D" w14:textId="2B5F0397" w:rsidR="00171DA0" w:rsidRDefault="00171DA0">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2523264" w:history="1">
        <w:r w:rsidRPr="00585C66">
          <w:rPr>
            <w:rStyle w:val="Hyperkobling"/>
            <w:noProof/>
          </w:rPr>
          <w:t>7.1</w:t>
        </w:r>
        <w:r>
          <w:rPr>
            <w:rFonts w:asciiTheme="minorHAnsi" w:eastAsiaTheme="minorEastAsia" w:hAnsiTheme="minorHAnsi" w:cstheme="minorBidi"/>
            <w:noProof/>
            <w:kern w:val="2"/>
            <w:sz w:val="24"/>
            <w:szCs w:val="24"/>
            <w14:ligatures w14:val="standardContextual"/>
          </w:rPr>
          <w:tab/>
        </w:r>
        <w:r w:rsidRPr="00585C66">
          <w:rPr>
            <w:rStyle w:val="Hyperkobling"/>
            <w:noProof/>
          </w:rPr>
          <w:t>Det europeiske egenerklæringsskjemaet (ESPD)</w:t>
        </w:r>
        <w:r>
          <w:rPr>
            <w:noProof/>
            <w:webHidden/>
          </w:rPr>
          <w:tab/>
        </w:r>
        <w:r>
          <w:rPr>
            <w:noProof/>
            <w:webHidden/>
          </w:rPr>
          <w:fldChar w:fldCharType="begin"/>
        </w:r>
        <w:r>
          <w:rPr>
            <w:noProof/>
            <w:webHidden/>
          </w:rPr>
          <w:instrText xml:space="preserve"> PAGEREF _Toc232523264 \h </w:instrText>
        </w:r>
        <w:r>
          <w:rPr>
            <w:noProof/>
            <w:webHidden/>
          </w:rPr>
        </w:r>
        <w:r>
          <w:rPr>
            <w:noProof/>
            <w:webHidden/>
          </w:rPr>
          <w:fldChar w:fldCharType="separate"/>
        </w:r>
        <w:r>
          <w:rPr>
            <w:noProof/>
            <w:webHidden/>
          </w:rPr>
          <w:t>11</w:t>
        </w:r>
        <w:r>
          <w:rPr>
            <w:noProof/>
            <w:webHidden/>
          </w:rPr>
          <w:fldChar w:fldCharType="end"/>
        </w:r>
      </w:hyperlink>
    </w:p>
    <w:p w14:paraId="092EAE24" w14:textId="2B6D0609" w:rsidR="00171DA0" w:rsidRDefault="00171DA0">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2523265" w:history="1">
        <w:r w:rsidRPr="00585C66">
          <w:rPr>
            <w:rStyle w:val="Hyperkobling"/>
            <w:noProof/>
          </w:rPr>
          <w:t>7.2</w:t>
        </w:r>
        <w:r>
          <w:rPr>
            <w:rFonts w:asciiTheme="minorHAnsi" w:eastAsiaTheme="minorEastAsia" w:hAnsiTheme="minorHAnsi" w:cstheme="minorBidi"/>
            <w:noProof/>
            <w:kern w:val="2"/>
            <w:sz w:val="24"/>
            <w:szCs w:val="24"/>
            <w14:ligatures w14:val="standardContextual"/>
          </w:rPr>
          <w:tab/>
        </w:r>
        <w:r w:rsidRPr="00585C66">
          <w:rPr>
            <w:rStyle w:val="Hyperkobling"/>
            <w:noProof/>
          </w:rPr>
          <w:t>Nasjonale avvisningsgrunner</w:t>
        </w:r>
        <w:r>
          <w:rPr>
            <w:noProof/>
            <w:webHidden/>
          </w:rPr>
          <w:tab/>
        </w:r>
        <w:r>
          <w:rPr>
            <w:noProof/>
            <w:webHidden/>
          </w:rPr>
          <w:fldChar w:fldCharType="begin"/>
        </w:r>
        <w:r>
          <w:rPr>
            <w:noProof/>
            <w:webHidden/>
          </w:rPr>
          <w:instrText xml:space="preserve"> PAGEREF _Toc232523265 \h </w:instrText>
        </w:r>
        <w:r>
          <w:rPr>
            <w:noProof/>
            <w:webHidden/>
          </w:rPr>
        </w:r>
        <w:r>
          <w:rPr>
            <w:noProof/>
            <w:webHidden/>
          </w:rPr>
          <w:fldChar w:fldCharType="separate"/>
        </w:r>
        <w:r>
          <w:rPr>
            <w:noProof/>
            <w:webHidden/>
          </w:rPr>
          <w:t>11</w:t>
        </w:r>
        <w:r>
          <w:rPr>
            <w:noProof/>
            <w:webHidden/>
          </w:rPr>
          <w:fldChar w:fldCharType="end"/>
        </w:r>
      </w:hyperlink>
    </w:p>
    <w:p w14:paraId="5EDB3E25" w14:textId="1871DC43" w:rsidR="00171DA0" w:rsidRDefault="00171DA0">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2523266" w:history="1">
        <w:r w:rsidRPr="00585C66">
          <w:rPr>
            <w:rStyle w:val="Hyperkobling"/>
            <w:noProof/>
          </w:rPr>
          <w:t>7.3</w:t>
        </w:r>
        <w:r>
          <w:rPr>
            <w:rFonts w:asciiTheme="minorHAnsi" w:eastAsiaTheme="minorEastAsia" w:hAnsiTheme="minorHAnsi" w:cstheme="minorBidi"/>
            <w:noProof/>
            <w:kern w:val="2"/>
            <w:sz w:val="24"/>
            <w:szCs w:val="24"/>
            <w14:ligatures w14:val="standardContextual"/>
          </w:rPr>
          <w:tab/>
        </w:r>
        <w:r w:rsidRPr="00585C66">
          <w:rPr>
            <w:rStyle w:val="Hyperkobling"/>
            <w:noProof/>
          </w:rPr>
          <w:t>Forpliktelseserklæring</w:t>
        </w:r>
        <w:r>
          <w:rPr>
            <w:noProof/>
            <w:webHidden/>
          </w:rPr>
          <w:tab/>
        </w:r>
        <w:r>
          <w:rPr>
            <w:noProof/>
            <w:webHidden/>
          </w:rPr>
          <w:fldChar w:fldCharType="begin"/>
        </w:r>
        <w:r>
          <w:rPr>
            <w:noProof/>
            <w:webHidden/>
          </w:rPr>
          <w:instrText xml:space="preserve"> PAGEREF _Toc232523266 \h </w:instrText>
        </w:r>
        <w:r>
          <w:rPr>
            <w:noProof/>
            <w:webHidden/>
          </w:rPr>
        </w:r>
        <w:r>
          <w:rPr>
            <w:noProof/>
            <w:webHidden/>
          </w:rPr>
          <w:fldChar w:fldCharType="separate"/>
        </w:r>
        <w:r>
          <w:rPr>
            <w:noProof/>
            <w:webHidden/>
          </w:rPr>
          <w:t>11</w:t>
        </w:r>
        <w:r>
          <w:rPr>
            <w:noProof/>
            <w:webHidden/>
          </w:rPr>
          <w:fldChar w:fldCharType="end"/>
        </w:r>
      </w:hyperlink>
    </w:p>
    <w:p w14:paraId="1BEBEB95" w14:textId="3BAF9629" w:rsidR="00171DA0" w:rsidRDefault="00171DA0">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2523267" w:history="1">
        <w:r w:rsidRPr="00585C66">
          <w:rPr>
            <w:rStyle w:val="Hyperkobling"/>
            <w:noProof/>
          </w:rPr>
          <w:t>7.4</w:t>
        </w:r>
        <w:r>
          <w:rPr>
            <w:rFonts w:asciiTheme="minorHAnsi" w:eastAsiaTheme="minorEastAsia" w:hAnsiTheme="minorHAnsi" w:cstheme="minorBidi"/>
            <w:noProof/>
            <w:kern w:val="2"/>
            <w:sz w:val="24"/>
            <w:szCs w:val="24"/>
            <w14:ligatures w14:val="standardContextual"/>
          </w:rPr>
          <w:tab/>
        </w:r>
        <w:r w:rsidRPr="00585C66">
          <w:rPr>
            <w:rStyle w:val="Hyperkobling"/>
            <w:noProof/>
          </w:rPr>
          <w:t>Kvalifikasjonskrav</w:t>
        </w:r>
        <w:r>
          <w:rPr>
            <w:noProof/>
            <w:webHidden/>
          </w:rPr>
          <w:tab/>
        </w:r>
        <w:r>
          <w:rPr>
            <w:noProof/>
            <w:webHidden/>
          </w:rPr>
          <w:fldChar w:fldCharType="begin"/>
        </w:r>
        <w:r>
          <w:rPr>
            <w:noProof/>
            <w:webHidden/>
          </w:rPr>
          <w:instrText xml:space="preserve"> PAGEREF _Toc232523267 \h </w:instrText>
        </w:r>
        <w:r>
          <w:rPr>
            <w:noProof/>
            <w:webHidden/>
          </w:rPr>
        </w:r>
        <w:r>
          <w:rPr>
            <w:noProof/>
            <w:webHidden/>
          </w:rPr>
          <w:fldChar w:fldCharType="separate"/>
        </w:r>
        <w:r>
          <w:rPr>
            <w:noProof/>
            <w:webHidden/>
          </w:rPr>
          <w:t>11</w:t>
        </w:r>
        <w:r>
          <w:rPr>
            <w:noProof/>
            <w:webHidden/>
          </w:rPr>
          <w:fldChar w:fldCharType="end"/>
        </w:r>
      </w:hyperlink>
    </w:p>
    <w:p w14:paraId="44B97A50" w14:textId="2BE803C3" w:rsidR="00171DA0" w:rsidRDefault="00171DA0">
      <w:pPr>
        <w:pStyle w:val="INNH1"/>
        <w:rPr>
          <w:rFonts w:asciiTheme="minorHAnsi" w:eastAsiaTheme="minorEastAsia" w:hAnsiTheme="minorHAnsi" w:cstheme="minorBidi"/>
          <w:noProof/>
          <w:kern w:val="2"/>
          <w:sz w:val="24"/>
          <w:szCs w:val="24"/>
          <w14:ligatures w14:val="standardContextual"/>
        </w:rPr>
      </w:pPr>
      <w:hyperlink w:anchor="_Toc232523268" w:history="1">
        <w:r w:rsidRPr="00585C66">
          <w:rPr>
            <w:rStyle w:val="Hyperkobling"/>
            <w:noProof/>
          </w:rPr>
          <w:t>8</w:t>
        </w:r>
        <w:r>
          <w:rPr>
            <w:rFonts w:asciiTheme="minorHAnsi" w:eastAsiaTheme="minorEastAsia" w:hAnsiTheme="minorHAnsi" w:cstheme="minorBidi"/>
            <w:noProof/>
            <w:kern w:val="2"/>
            <w:sz w:val="24"/>
            <w:szCs w:val="24"/>
            <w14:ligatures w14:val="standardContextual"/>
          </w:rPr>
          <w:tab/>
        </w:r>
        <w:r w:rsidRPr="00585C66">
          <w:rPr>
            <w:rStyle w:val="Hyperkobling"/>
            <w:noProof/>
          </w:rPr>
          <w:t>Utvelgelseskriterier</w:t>
        </w:r>
        <w:r>
          <w:rPr>
            <w:noProof/>
            <w:webHidden/>
          </w:rPr>
          <w:tab/>
        </w:r>
        <w:r>
          <w:rPr>
            <w:noProof/>
            <w:webHidden/>
          </w:rPr>
          <w:fldChar w:fldCharType="begin"/>
        </w:r>
        <w:r>
          <w:rPr>
            <w:noProof/>
            <w:webHidden/>
          </w:rPr>
          <w:instrText xml:space="preserve"> PAGEREF _Toc232523268 \h </w:instrText>
        </w:r>
        <w:r>
          <w:rPr>
            <w:noProof/>
            <w:webHidden/>
          </w:rPr>
        </w:r>
        <w:r>
          <w:rPr>
            <w:noProof/>
            <w:webHidden/>
          </w:rPr>
          <w:fldChar w:fldCharType="separate"/>
        </w:r>
        <w:r>
          <w:rPr>
            <w:noProof/>
            <w:webHidden/>
          </w:rPr>
          <w:t>14</w:t>
        </w:r>
        <w:r>
          <w:rPr>
            <w:noProof/>
            <w:webHidden/>
          </w:rPr>
          <w:fldChar w:fldCharType="end"/>
        </w:r>
      </w:hyperlink>
    </w:p>
    <w:p w14:paraId="1A9617F8" w14:textId="37859501" w:rsidR="00171DA0" w:rsidRDefault="00171DA0">
      <w:pPr>
        <w:pStyle w:val="INNH1"/>
        <w:rPr>
          <w:rFonts w:asciiTheme="minorHAnsi" w:eastAsiaTheme="minorEastAsia" w:hAnsiTheme="minorHAnsi" w:cstheme="minorBidi"/>
          <w:noProof/>
          <w:kern w:val="2"/>
          <w:sz w:val="24"/>
          <w:szCs w:val="24"/>
          <w14:ligatures w14:val="standardContextual"/>
        </w:rPr>
      </w:pPr>
      <w:hyperlink w:anchor="_Toc232523269" w:history="1">
        <w:r w:rsidRPr="00585C66">
          <w:rPr>
            <w:rStyle w:val="Hyperkobling"/>
            <w:noProof/>
          </w:rPr>
          <w:t>9</w:t>
        </w:r>
        <w:r>
          <w:rPr>
            <w:rFonts w:asciiTheme="minorHAnsi" w:eastAsiaTheme="minorEastAsia" w:hAnsiTheme="minorHAnsi" w:cstheme="minorBidi"/>
            <w:noProof/>
            <w:kern w:val="2"/>
            <w:sz w:val="24"/>
            <w:szCs w:val="24"/>
            <w14:ligatures w14:val="standardContextual"/>
          </w:rPr>
          <w:tab/>
        </w:r>
        <w:r w:rsidRPr="00585C66">
          <w:rPr>
            <w:rStyle w:val="Hyperkobling"/>
            <w:noProof/>
          </w:rPr>
          <w:t>OM KRAVSPESIFIKASJON OG TILDELINGSKRITERIER</w:t>
        </w:r>
        <w:r>
          <w:rPr>
            <w:noProof/>
            <w:webHidden/>
          </w:rPr>
          <w:tab/>
        </w:r>
        <w:r>
          <w:rPr>
            <w:noProof/>
            <w:webHidden/>
          </w:rPr>
          <w:fldChar w:fldCharType="begin"/>
        </w:r>
        <w:r>
          <w:rPr>
            <w:noProof/>
            <w:webHidden/>
          </w:rPr>
          <w:instrText xml:space="preserve"> PAGEREF _Toc232523269 \h </w:instrText>
        </w:r>
        <w:r>
          <w:rPr>
            <w:noProof/>
            <w:webHidden/>
          </w:rPr>
        </w:r>
        <w:r>
          <w:rPr>
            <w:noProof/>
            <w:webHidden/>
          </w:rPr>
          <w:fldChar w:fldCharType="separate"/>
        </w:r>
        <w:r>
          <w:rPr>
            <w:noProof/>
            <w:webHidden/>
          </w:rPr>
          <w:t>15</w:t>
        </w:r>
        <w:r>
          <w:rPr>
            <w:noProof/>
            <w:webHidden/>
          </w:rPr>
          <w:fldChar w:fldCharType="end"/>
        </w:r>
      </w:hyperlink>
    </w:p>
    <w:p w14:paraId="0B2254D2" w14:textId="3FFE0A90" w:rsidR="00171DA0" w:rsidRDefault="00171DA0">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2523270" w:history="1">
        <w:r w:rsidRPr="00585C66">
          <w:rPr>
            <w:rStyle w:val="Hyperkobling"/>
            <w:noProof/>
          </w:rPr>
          <w:t>9.1</w:t>
        </w:r>
        <w:r>
          <w:rPr>
            <w:rFonts w:asciiTheme="minorHAnsi" w:eastAsiaTheme="minorEastAsia" w:hAnsiTheme="minorHAnsi" w:cstheme="minorBidi"/>
            <w:noProof/>
            <w:kern w:val="2"/>
            <w:sz w:val="24"/>
            <w:szCs w:val="24"/>
            <w14:ligatures w14:val="standardContextual"/>
          </w:rPr>
          <w:tab/>
        </w:r>
        <w:r w:rsidRPr="00585C66">
          <w:rPr>
            <w:rStyle w:val="Hyperkobling"/>
            <w:noProof/>
          </w:rPr>
          <w:t>Besvarelse av kravspesifikasjon og tildelingskriterier</w:t>
        </w:r>
        <w:r>
          <w:rPr>
            <w:noProof/>
            <w:webHidden/>
          </w:rPr>
          <w:tab/>
        </w:r>
        <w:r>
          <w:rPr>
            <w:noProof/>
            <w:webHidden/>
          </w:rPr>
          <w:fldChar w:fldCharType="begin"/>
        </w:r>
        <w:r>
          <w:rPr>
            <w:noProof/>
            <w:webHidden/>
          </w:rPr>
          <w:instrText xml:space="preserve"> PAGEREF _Toc232523270 \h </w:instrText>
        </w:r>
        <w:r>
          <w:rPr>
            <w:noProof/>
            <w:webHidden/>
          </w:rPr>
        </w:r>
        <w:r>
          <w:rPr>
            <w:noProof/>
            <w:webHidden/>
          </w:rPr>
          <w:fldChar w:fldCharType="separate"/>
        </w:r>
        <w:r>
          <w:rPr>
            <w:noProof/>
            <w:webHidden/>
          </w:rPr>
          <w:t>15</w:t>
        </w:r>
        <w:r>
          <w:rPr>
            <w:noProof/>
            <w:webHidden/>
          </w:rPr>
          <w:fldChar w:fldCharType="end"/>
        </w:r>
      </w:hyperlink>
    </w:p>
    <w:p w14:paraId="3F1CB9F5" w14:textId="5208D923" w:rsidR="00171DA0" w:rsidRDefault="00171DA0">
      <w:pPr>
        <w:pStyle w:val="INNH1"/>
        <w:rPr>
          <w:rFonts w:asciiTheme="minorHAnsi" w:eastAsiaTheme="minorEastAsia" w:hAnsiTheme="minorHAnsi" w:cstheme="minorBidi"/>
          <w:noProof/>
          <w:kern w:val="2"/>
          <w:sz w:val="24"/>
          <w:szCs w:val="24"/>
          <w14:ligatures w14:val="standardContextual"/>
        </w:rPr>
      </w:pPr>
      <w:hyperlink w:anchor="_Toc232523271" w:history="1">
        <w:r w:rsidRPr="00585C66">
          <w:rPr>
            <w:rStyle w:val="Hyperkobling"/>
            <w:noProof/>
          </w:rPr>
          <w:t>10</w:t>
        </w:r>
        <w:r>
          <w:rPr>
            <w:rFonts w:asciiTheme="minorHAnsi" w:eastAsiaTheme="minorEastAsia" w:hAnsiTheme="minorHAnsi" w:cstheme="minorBidi"/>
            <w:noProof/>
            <w:kern w:val="2"/>
            <w:sz w:val="24"/>
            <w:szCs w:val="24"/>
            <w14:ligatures w14:val="standardContextual"/>
          </w:rPr>
          <w:tab/>
        </w:r>
        <w:r w:rsidRPr="00585C66">
          <w:rPr>
            <w:rStyle w:val="Hyperkobling"/>
            <w:noProof/>
          </w:rPr>
          <w:t>UTFORMING OG LEVERING AV FORESPØRSEL OM DELTAKELSE OG TILBUD</w:t>
        </w:r>
        <w:r>
          <w:rPr>
            <w:noProof/>
            <w:webHidden/>
          </w:rPr>
          <w:tab/>
        </w:r>
        <w:r>
          <w:rPr>
            <w:noProof/>
            <w:webHidden/>
          </w:rPr>
          <w:fldChar w:fldCharType="begin"/>
        </w:r>
        <w:r>
          <w:rPr>
            <w:noProof/>
            <w:webHidden/>
          </w:rPr>
          <w:instrText xml:space="preserve"> PAGEREF _Toc232523271 \h </w:instrText>
        </w:r>
        <w:r>
          <w:rPr>
            <w:noProof/>
            <w:webHidden/>
          </w:rPr>
        </w:r>
        <w:r>
          <w:rPr>
            <w:noProof/>
            <w:webHidden/>
          </w:rPr>
          <w:fldChar w:fldCharType="separate"/>
        </w:r>
        <w:r>
          <w:rPr>
            <w:noProof/>
            <w:webHidden/>
          </w:rPr>
          <w:t>17</w:t>
        </w:r>
        <w:r>
          <w:rPr>
            <w:noProof/>
            <w:webHidden/>
          </w:rPr>
          <w:fldChar w:fldCharType="end"/>
        </w:r>
      </w:hyperlink>
    </w:p>
    <w:p w14:paraId="4C16B249" w14:textId="7855334A" w:rsidR="00171DA0" w:rsidRDefault="00171DA0">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2523272" w:history="1">
        <w:r w:rsidRPr="00585C66">
          <w:rPr>
            <w:rStyle w:val="Hyperkobling"/>
            <w:noProof/>
          </w:rPr>
          <w:t>10.1</w:t>
        </w:r>
        <w:r>
          <w:rPr>
            <w:rFonts w:asciiTheme="minorHAnsi" w:eastAsiaTheme="minorEastAsia" w:hAnsiTheme="minorHAnsi" w:cstheme="minorBidi"/>
            <w:noProof/>
            <w:kern w:val="2"/>
            <w:sz w:val="24"/>
            <w:szCs w:val="24"/>
            <w14:ligatures w14:val="standardContextual"/>
          </w:rPr>
          <w:tab/>
        </w:r>
        <w:r w:rsidRPr="00585C66">
          <w:rPr>
            <w:rStyle w:val="Hyperkobling"/>
            <w:noProof/>
          </w:rPr>
          <w:t>Fase 1 – Utforming av forespørsel om deltakelse</w:t>
        </w:r>
        <w:r>
          <w:rPr>
            <w:noProof/>
            <w:webHidden/>
          </w:rPr>
          <w:tab/>
        </w:r>
        <w:r>
          <w:rPr>
            <w:noProof/>
            <w:webHidden/>
          </w:rPr>
          <w:fldChar w:fldCharType="begin"/>
        </w:r>
        <w:r>
          <w:rPr>
            <w:noProof/>
            <w:webHidden/>
          </w:rPr>
          <w:instrText xml:space="preserve"> PAGEREF _Toc232523272 \h </w:instrText>
        </w:r>
        <w:r>
          <w:rPr>
            <w:noProof/>
            <w:webHidden/>
          </w:rPr>
        </w:r>
        <w:r>
          <w:rPr>
            <w:noProof/>
            <w:webHidden/>
          </w:rPr>
          <w:fldChar w:fldCharType="separate"/>
        </w:r>
        <w:r>
          <w:rPr>
            <w:noProof/>
            <w:webHidden/>
          </w:rPr>
          <w:t>17</w:t>
        </w:r>
        <w:r>
          <w:rPr>
            <w:noProof/>
            <w:webHidden/>
          </w:rPr>
          <w:fldChar w:fldCharType="end"/>
        </w:r>
      </w:hyperlink>
    </w:p>
    <w:p w14:paraId="1DC282E6" w14:textId="73E64DD3" w:rsidR="00171DA0" w:rsidRDefault="00171DA0">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2523273" w:history="1">
        <w:r w:rsidRPr="00585C66">
          <w:rPr>
            <w:rStyle w:val="Hyperkobling"/>
            <w:noProof/>
          </w:rPr>
          <w:t>10.2</w:t>
        </w:r>
        <w:r>
          <w:rPr>
            <w:rFonts w:asciiTheme="minorHAnsi" w:eastAsiaTheme="minorEastAsia" w:hAnsiTheme="minorHAnsi" w:cstheme="minorBidi"/>
            <w:noProof/>
            <w:kern w:val="2"/>
            <w:sz w:val="24"/>
            <w:szCs w:val="24"/>
            <w14:ligatures w14:val="standardContextual"/>
          </w:rPr>
          <w:tab/>
        </w:r>
        <w:r w:rsidRPr="00585C66">
          <w:rPr>
            <w:rStyle w:val="Hyperkobling"/>
            <w:noProof/>
          </w:rPr>
          <w:t>Fase 2 – Utforming av tilbudet</w:t>
        </w:r>
        <w:r>
          <w:rPr>
            <w:noProof/>
            <w:webHidden/>
          </w:rPr>
          <w:tab/>
        </w:r>
        <w:r>
          <w:rPr>
            <w:noProof/>
            <w:webHidden/>
          </w:rPr>
          <w:fldChar w:fldCharType="begin"/>
        </w:r>
        <w:r>
          <w:rPr>
            <w:noProof/>
            <w:webHidden/>
          </w:rPr>
          <w:instrText xml:space="preserve"> PAGEREF _Toc232523273 \h </w:instrText>
        </w:r>
        <w:r>
          <w:rPr>
            <w:noProof/>
            <w:webHidden/>
          </w:rPr>
        </w:r>
        <w:r>
          <w:rPr>
            <w:noProof/>
            <w:webHidden/>
          </w:rPr>
          <w:fldChar w:fldCharType="separate"/>
        </w:r>
        <w:r>
          <w:rPr>
            <w:noProof/>
            <w:webHidden/>
          </w:rPr>
          <w:t>17</w:t>
        </w:r>
        <w:r>
          <w:rPr>
            <w:noProof/>
            <w:webHidden/>
          </w:rPr>
          <w:fldChar w:fldCharType="end"/>
        </w:r>
      </w:hyperlink>
    </w:p>
    <w:p w14:paraId="4A246601" w14:textId="10ED5C0E" w:rsidR="00171DA0" w:rsidRDefault="00171DA0">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2523274" w:history="1">
        <w:r w:rsidRPr="00585C66">
          <w:rPr>
            <w:rStyle w:val="Hyperkobling"/>
            <w:noProof/>
          </w:rPr>
          <w:t>10.3</w:t>
        </w:r>
        <w:r>
          <w:rPr>
            <w:rFonts w:asciiTheme="minorHAnsi" w:eastAsiaTheme="minorEastAsia" w:hAnsiTheme="minorHAnsi" w:cstheme="minorBidi"/>
            <w:noProof/>
            <w:kern w:val="2"/>
            <w:sz w:val="24"/>
            <w:szCs w:val="24"/>
            <w14:ligatures w14:val="standardContextual"/>
          </w:rPr>
          <w:tab/>
        </w:r>
        <w:r w:rsidRPr="00585C66">
          <w:rPr>
            <w:rStyle w:val="Hyperkobling"/>
            <w:noProof/>
          </w:rPr>
          <w:t>Leveringsfrister</w:t>
        </w:r>
        <w:r>
          <w:rPr>
            <w:noProof/>
            <w:webHidden/>
          </w:rPr>
          <w:tab/>
        </w:r>
        <w:r>
          <w:rPr>
            <w:noProof/>
            <w:webHidden/>
          </w:rPr>
          <w:fldChar w:fldCharType="begin"/>
        </w:r>
        <w:r>
          <w:rPr>
            <w:noProof/>
            <w:webHidden/>
          </w:rPr>
          <w:instrText xml:space="preserve"> PAGEREF _Toc232523274 \h </w:instrText>
        </w:r>
        <w:r>
          <w:rPr>
            <w:noProof/>
            <w:webHidden/>
          </w:rPr>
        </w:r>
        <w:r>
          <w:rPr>
            <w:noProof/>
            <w:webHidden/>
          </w:rPr>
          <w:fldChar w:fldCharType="separate"/>
        </w:r>
        <w:r>
          <w:rPr>
            <w:noProof/>
            <w:webHidden/>
          </w:rPr>
          <w:t>19</w:t>
        </w:r>
        <w:r>
          <w:rPr>
            <w:noProof/>
            <w:webHidden/>
          </w:rPr>
          <w:fldChar w:fldCharType="end"/>
        </w:r>
      </w:hyperlink>
    </w:p>
    <w:p w14:paraId="716A13E5" w14:textId="4C5EA622" w:rsidR="00171DA0" w:rsidRDefault="00171DA0">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2523275" w:history="1">
        <w:r w:rsidRPr="00585C66">
          <w:rPr>
            <w:rStyle w:val="Hyperkobling"/>
            <w:noProof/>
          </w:rPr>
          <w:t>10.4</w:t>
        </w:r>
        <w:r>
          <w:rPr>
            <w:rFonts w:asciiTheme="minorHAnsi" w:eastAsiaTheme="minorEastAsia" w:hAnsiTheme="minorHAnsi" w:cstheme="minorBidi"/>
            <w:noProof/>
            <w:kern w:val="2"/>
            <w:sz w:val="24"/>
            <w:szCs w:val="24"/>
            <w14:ligatures w14:val="standardContextual"/>
          </w:rPr>
          <w:tab/>
        </w:r>
        <w:r w:rsidRPr="00585C66">
          <w:rPr>
            <w:rStyle w:val="Hyperkobling"/>
            <w:noProof/>
          </w:rPr>
          <w:t>Leveringsmåte</w:t>
        </w:r>
        <w:r>
          <w:rPr>
            <w:noProof/>
            <w:webHidden/>
          </w:rPr>
          <w:tab/>
        </w:r>
        <w:r>
          <w:rPr>
            <w:noProof/>
            <w:webHidden/>
          </w:rPr>
          <w:fldChar w:fldCharType="begin"/>
        </w:r>
        <w:r>
          <w:rPr>
            <w:noProof/>
            <w:webHidden/>
          </w:rPr>
          <w:instrText xml:space="preserve"> PAGEREF _Toc232523275 \h </w:instrText>
        </w:r>
        <w:r>
          <w:rPr>
            <w:noProof/>
            <w:webHidden/>
          </w:rPr>
        </w:r>
        <w:r>
          <w:rPr>
            <w:noProof/>
            <w:webHidden/>
          </w:rPr>
          <w:fldChar w:fldCharType="separate"/>
        </w:r>
        <w:r>
          <w:rPr>
            <w:noProof/>
            <w:webHidden/>
          </w:rPr>
          <w:t>19</w:t>
        </w:r>
        <w:r>
          <w:rPr>
            <w:noProof/>
            <w:webHidden/>
          </w:rPr>
          <w:fldChar w:fldCharType="end"/>
        </w:r>
      </w:hyperlink>
    </w:p>
    <w:p w14:paraId="0D8A28BD" w14:textId="49FEF982" w:rsidR="00171DA0" w:rsidRDefault="00171DA0">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2523276" w:history="1">
        <w:r w:rsidRPr="00585C66">
          <w:rPr>
            <w:rStyle w:val="Hyperkobling"/>
            <w:noProof/>
          </w:rPr>
          <w:t>10.5</w:t>
        </w:r>
        <w:r>
          <w:rPr>
            <w:rFonts w:asciiTheme="minorHAnsi" w:eastAsiaTheme="minorEastAsia" w:hAnsiTheme="minorHAnsi" w:cstheme="minorBidi"/>
            <w:noProof/>
            <w:kern w:val="2"/>
            <w:sz w:val="24"/>
            <w:szCs w:val="24"/>
            <w14:ligatures w14:val="standardContextual"/>
          </w:rPr>
          <w:tab/>
        </w:r>
        <w:r w:rsidRPr="00585C66">
          <w:rPr>
            <w:rStyle w:val="Hyperkobling"/>
            <w:noProof/>
          </w:rPr>
          <w:t>Elektronisk signatur</w:t>
        </w:r>
        <w:r>
          <w:rPr>
            <w:noProof/>
            <w:webHidden/>
          </w:rPr>
          <w:tab/>
        </w:r>
        <w:r>
          <w:rPr>
            <w:noProof/>
            <w:webHidden/>
          </w:rPr>
          <w:fldChar w:fldCharType="begin"/>
        </w:r>
        <w:r>
          <w:rPr>
            <w:noProof/>
            <w:webHidden/>
          </w:rPr>
          <w:instrText xml:space="preserve"> PAGEREF _Toc232523276 \h </w:instrText>
        </w:r>
        <w:r>
          <w:rPr>
            <w:noProof/>
            <w:webHidden/>
          </w:rPr>
        </w:r>
        <w:r>
          <w:rPr>
            <w:noProof/>
            <w:webHidden/>
          </w:rPr>
          <w:fldChar w:fldCharType="separate"/>
        </w:r>
        <w:r>
          <w:rPr>
            <w:noProof/>
            <w:webHidden/>
          </w:rPr>
          <w:t>19</w:t>
        </w:r>
        <w:r>
          <w:rPr>
            <w:noProof/>
            <w:webHidden/>
          </w:rPr>
          <w:fldChar w:fldCharType="end"/>
        </w:r>
      </w:hyperlink>
    </w:p>
    <w:p w14:paraId="0849878C" w14:textId="6238EB6A" w:rsidR="00171DA0" w:rsidRDefault="00171DA0">
      <w:pPr>
        <w:pStyle w:val="INNH1"/>
        <w:rPr>
          <w:rFonts w:asciiTheme="minorHAnsi" w:eastAsiaTheme="minorEastAsia" w:hAnsiTheme="minorHAnsi" w:cstheme="minorBidi"/>
          <w:noProof/>
          <w:kern w:val="2"/>
          <w:sz w:val="24"/>
          <w:szCs w:val="24"/>
          <w14:ligatures w14:val="standardContextual"/>
        </w:rPr>
      </w:pPr>
      <w:hyperlink w:anchor="_Toc232523277" w:history="1">
        <w:r w:rsidRPr="00585C66">
          <w:rPr>
            <w:rStyle w:val="Hyperkobling"/>
            <w:noProof/>
          </w:rPr>
          <w:t>11</w:t>
        </w:r>
        <w:r>
          <w:rPr>
            <w:rFonts w:asciiTheme="minorHAnsi" w:eastAsiaTheme="minorEastAsia" w:hAnsiTheme="minorHAnsi" w:cstheme="minorBidi"/>
            <w:noProof/>
            <w:kern w:val="2"/>
            <w:sz w:val="24"/>
            <w:szCs w:val="24"/>
            <w14:ligatures w14:val="standardContextual"/>
          </w:rPr>
          <w:tab/>
        </w:r>
        <w:r w:rsidRPr="00585C66">
          <w:rPr>
            <w:rStyle w:val="Hyperkobling"/>
            <w:noProof/>
          </w:rPr>
          <w:t>AVSLUTNING AV KONKURRANSEN</w:t>
        </w:r>
        <w:r>
          <w:rPr>
            <w:noProof/>
            <w:webHidden/>
          </w:rPr>
          <w:tab/>
        </w:r>
        <w:r>
          <w:rPr>
            <w:noProof/>
            <w:webHidden/>
          </w:rPr>
          <w:fldChar w:fldCharType="begin"/>
        </w:r>
        <w:r>
          <w:rPr>
            <w:noProof/>
            <w:webHidden/>
          </w:rPr>
          <w:instrText xml:space="preserve"> PAGEREF _Toc232523277 \h </w:instrText>
        </w:r>
        <w:r>
          <w:rPr>
            <w:noProof/>
            <w:webHidden/>
          </w:rPr>
        </w:r>
        <w:r>
          <w:rPr>
            <w:noProof/>
            <w:webHidden/>
          </w:rPr>
          <w:fldChar w:fldCharType="separate"/>
        </w:r>
        <w:r>
          <w:rPr>
            <w:noProof/>
            <w:webHidden/>
          </w:rPr>
          <w:t>20</w:t>
        </w:r>
        <w:r>
          <w:rPr>
            <w:noProof/>
            <w:webHidden/>
          </w:rPr>
          <w:fldChar w:fldCharType="end"/>
        </w:r>
      </w:hyperlink>
    </w:p>
    <w:p w14:paraId="07E1B1C5" w14:textId="31B8F5F8" w:rsidR="00171DA0" w:rsidRDefault="00171DA0">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2523278" w:history="1">
        <w:r w:rsidRPr="00585C66">
          <w:rPr>
            <w:rStyle w:val="Hyperkobling"/>
            <w:noProof/>
          </w:rPr>
          <w:t>11.1</w:t>
        </w:r>
        <w:r>
          <w:rPr>
            <w:rFonts w:asciiTheme="minorHAnsi" w:eastAsiaTheme="minorEastAsia" w:hAnsiTheme="minorHAnsi" w:cstheme="minorBidi"/>
            <w:noProof/>
            <w:kern w:val="2"/>
            <w:sz w:val="24"/>
            <w:szCs w:val="24"/>
            <w14:ligatures w14:val="standardContextual"/>
          </w:rPr>
          <w:tab/>
        </w:r>
        <w:r w:rsidRPr="00585C66">
          <w:rPr>
            <w:rStyle w:val="Hyperkobling"/>
            <w:noProof/>
          </w:rPr>
          <w:t>Avlysning av konkurransen</w:t>
        </w:r>
        <w:r>
          <w:rPr>
            <w:noProof/>
            <w:webHidden/>
          </w:rPr>
          <w:tab/>
        </w:r>
        <w:r>
          <w:rPr>
            <w:noProof/>
            <w:webHidden/>
          </w:rPr>
          <w:fldChar w:fldCharType="begin"/>
        </w:r>
        <w:r>
          <w:rPr>
            <w:noProof/>
            <w:webHidden/>
          </w:rPr>
          <w:instrText xml:space="preserve"> PAGEREF _Toc232523278 \h </w:instrText>
        </w:r>
        <w:r>
          <w:rPr>
            <w:noProof/>
            <w:webHidden/>
          </w:rPr>
        </w:r>
        <w:r>
          <w:rPr>
            <w:noProof/>
            <w:webHidden/>
          </w:rPr>
          <w:fldChar w:fldCharType="separate"/>
        </w:r>
        <w:r>
          <w:rPr>
            <w:noProof/>
            <w:webHidden/>
          </w:rPr>
          <w:t>20</w:t>
        </w:r>
        <w:r>
          <w:rPr>
            <w:noProof/>
            <w:webHidden/>
          </w:rPr>
          <w:fldChar w:fldCharType="end"/>
        </w:r>
      </w:hyperlink>
    </w:p>
    <w:p w14:paraId="786D96F9" w14:textId="4BA4CDF6" w:rsidR="00171DA0" w:rsidRDefault="00171DA0">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2523279" w:history="1">
        <w:r w:rsidRPr="00585C66">
          <w:rPr>
            <w:rStyle w:val="Hyperkobling"/>
            <w:noProof/>
          </w:rPr>
          <w:t>11.2</w:t>
        </w:r>
        <w:r>
          <w:rPr>
            <w:rFonts w:asciiTheme="minorHAnsi" w:eastAsiaTheme="minorEastAsia" w:hAnsiTheme="minorHAnsi" w:cstheme="minorBidi"/>
            <w:noProof/>
            <w:kern w:val="2"/>
            <w:sz w:val="24"/>
            <w:szCs w:val="24"/>
            <w14:ligatures w14:val="standardContextual"/>
          </w:rPr>
          <w:tab/>
        </w:r>
        <w:r w:rsidRPr="00585C66">
          <w:rPr>
            <w:rStyle w:val="Hyperkobling"/>
            <w:noProof/>
          </w:rPr>
          <w:t>Meddelelse om valg av leverandør og karensperiode</w:t>
        </w:r>
        <w:r>
          <w:rPr>
            <w:noProof/>
            <w:webHidden/>
          </w:rPr>
          <w:tab/>
        </w:r>
        <w:r>
          <w:rPr>
            <w:noProof/>
            <w:webHidden/>
          </w:rPr>
          <w:fldChar w:fldCharType="begin"/>
        </w:r>
        <w:r>
          <w:rPr>
            <w:noProof/>
            <w:webHidden/>
          </w:rPr>
          <w:instrText xml:space="preserve"> PAGEREF _Toc232523279 \h </w:instrText>
        </w:r>
        <w:r>
          <w:rPr>
            <w:noProof/>
            <w:webHidden/>
          </w:rPr>
        </w:r>
        <w:r>
          <w:rPr>
            <w:noProof/>
            <w:webHidden/>
          </w:rPr>
          <w:fldChar w:fldCharType="separate"/>
        </w:r>
        <w:r>
          <w:rPr>
            <w:noProof/>
            <w:webHidden/>
          </w:rPr>
          <w:t>20</w:t>
        </w:r>
        <w:r>
          <w:rPr>
            <w:noProof/>
            <w:webHidden/>
          </w:rPr>
          <w:fldChar w:fldCharType="end"/>
        </w:r>
      </w:hyperlink>
    </w:p>
    <w:p w14:paraId="1F45C871" w14:textId="5F76B9A6" w:rsidR="00171DA0" w:rsidRDefault="00171DA0">
      <w:pPr>
        <w:pStyle w:val="INNH1"/>
        <w:rPr>
          <w:rFonts w:asciiTheme="minorHAnsi" w:eastAsiaTheme="minorEastAsia" w:hAnsiTheme="minorHAnsi" w:cstheme="minorBidi"/>
          <w:noProof/>
          <w:kern w:val="2"/>
          <w:sz w:val="24"/>
          <w:szCs w:val="24"/>
          <w14:ligatures w14:val="standardContextual"/>
        </w:rPr>
      </w:pPr>
      <w:hyperlink w:anchor="_Toc232523280" w:history="1">
        <w:r w:rsidRPr="00585C66">
          <w:rPr>
            <w:rStyle w:val="Hyperkobling"/>
            <w:noProof/>
          </w:rPr>
          <w:t>12</w:t>
        </w:r>
        <w:r>
          <w:rPr>
            <w:rFonts w:asciiTheme="minorHAnsi" w:eastAsiaTheme="minorEastAsia" w:hAnsiTheme="minorHAnsi" w:cstheme="minorBidi"/>
            <w:noProof/>
            <w:kern w:val="2"/>
            <w:sz w:val="24"/>
            <w:szCs w:val="24"/>
            <w14:ligatures w14:val="standardContextual"/>
          </w:rPr>
          <w:tab/>
        </w:r>
        <w:r w:rsidRPr="00585C66">
          <w:rPr>
            <w:rStyle w:val="Hyperkobling"/>
            <w:noProof/>
          </w:rPr>
          <w:t>VEDLEGG</w:t>
        </w:r>
        <w:r>
          <w:rPr>
            <w:noProof/>
            <w:webHidden/>
          </w:rPr>
          <w:tab/>
        </w:r>
        <w:r>
          <w:rPr>
            <w:noProof/>
            <w:webHidden/>
          </w:rPr>
          <w:fldChar w:fldCharType="begin"/>
        </w:r>
        <w:r>
          <w:rPr>
            <w:noProof/>
            <w:webHidden/>
          </w:rPr>
          <w:instrText xml:space="preserve"> PAGEREF _Toc232523280 \h </w:instrText>
        </w:r>
        <w:r>
          <w:rPr>
            <w:noProof/>
            <w:webHidden/>
          </w:rPr>
        </w:r>
        <w:r>
          <w:rPr>
            <w:noProof/>
            <w:webHidden/>
          </w:rPr>
          <w:fldChar w:fldCharType="separate"/>
        </w:r>
        <w:r>
          <w:rPr>
            <w:noProof/>
            <w:webHidden/>
          </w:rPr>
          <w:t>21</w:t>
        </w:r>
        <w:r>
          <w:rPr>
            <w:noProof/>
            <w:webHidden/>
          </w:rPr>
          <w:fldChar w:fldCharType="end"/>
        </w:r>
      </w:hyperlink>
    </w:p>
    <w:p w14:paraId="3DFC8813" w14:textId="532765CD" w:rsidR="008D61F7" w:rsidRPr="00F1218D" w:rsidRDefault="008D61F7" w:rsidP="00636DC1">
      <w:pPr>
        <w:pStyle w:val="INNH1"/>
        <w:ind w:left="0" w:firstLine="0"/>
        <w:rPr>
          <w:rFonts w:cstheme="minorHAnsi"/>
        </w:rPr>
      </w:pPr>
      <w:r w:rsidRPr="008D036E">
        <w:rPr>
          <w:rFonts w:asciiTheme="minorHAnsi" w:hAnsiTheme="minorHAnsi" w:cstheme="minorHAnsi"/>
        </w:rPr>
        <w:fldChar w:fldCharType="end"/>
      </w:r>
    </w:p>
    <w:p w14:paraId="742AA966" w14:textId="77777777" w:rsidR="008D61F7" w:rsidRDefault="008D61F7" w:rsidP="5211CAF2">
      <w:pPr>
        <w:pStyle w:val="Overskrift1"/>
        <w:rPr>
          <w:rFonts w:asciiTheme="minorHAnsi" w:hAnsiTheme="minorHAnsi" w:cstheme="minorBidi"/>
        </w:rPr>
      </w:pPr>
      <w:bookmarkStart w:id="0" w:name="_Toc232523240"/>
      <w:r w:rsidRPr="5211CAF2">
        <w:rPr>
          <w:rFonts w:asciiTheme="minorHAnsi" w:hAnsiTheme="minorHAnsi" w:cstheme="minorBidi"/>
        </w:rPr>
        <w:lastRenderedPageBreak/>
        <w:t>GENERELL BESKRIVELSE</w:t>
      </w:r>
      <w:bookmarkEnd w:id="0"/>
    </w:p>
    <w:p w14:paraId="23B1A378" w14:textId="2C8239C8" w:rsidR="008D61F7" w:rsidRDefault="008D61F7" w:rsidP="008D61F7">
      <w:pPr>
        <w:spacing w:before="240" w:after="0"/>
        <w:rPr>
          <w:sz w:val="24"/>
          <w:szCs w:val="24"/>
          <w:lang w:eastAsia="nb-NO"/>
        </w:rPr>
      </w:pPr>
      <w:r w:rsidRPr="3FFF0322">
        <w:rPr>
          <w:sz w:val="24"/>
          <w:szCs w:val="24"/>
          <w:lang w:eastAsia="nb-NO"/>
        </w:rPr>
        <w:t xml:space="preserve">Direktoratet for forvaltning og økonomistyring, heretter kalt DFØ, inviterer til </w:t>
      </w:r>
      <w:r w:rsidR="00A1275B" w:rsidRPr="3FFF0322">
        <w:rPr>
          <w:sz w:val="24"/>
          <w:szCs w:val="24"/>
          <w:lang w:eastAsia="nb-NO"/>
        </w:rPr>
        <w:t xml:space="preserve">konkurranse med forhandling </w:t>
      </w:r>
      <w:r w:rsidRPr="3FFF0322">
        <w:rPr>
          <w:sz w:val="24"/>
          <w:szCs w:val="24"/>
          <w:lang w:eastAsia="nb-NO"/>
        </w:rPr>
        <w:t xml:space="preserve">for inngåelse av kontrakt for </w:t>
      </w:r>
      <w:r w:rsidR="004E31C5" w:rsidRPr="3FFF0322">
        <w:rPr>
          <w:sz w:val="24"/>
          <w:szCs w:val="24"/>
          <w:lang w:eastAsia="nb-NO"/>
        </w:rPr>
        <w:t>leveranse</w:t>
      </w:r>
      <w:r w:rsidRPr="3FFF0322">
        <w:rPr>
          <w:sz w:val="24"/>
          <w:szCs w:val="24"/>
          <w:lang w:eastAsia="nb-NO"/>
        </w:rPr>
        <w:t xml:space="preserve"> av </w:t>
      </w:r>
      <w:r w:rsidR="00FB250C" w:rsidRPr="3FFF0322">
        <w:rPr>
          <w:sz w:val="24"/>
          <w:szCs w:val="24"/>
          <w:lang w:eastAsia="nb-NO"/>
        </w:rPr>
        <w:t xml:space="preserve">tjeneste </w:t>
      </w:r>
      <w:r w:rsidR="32455294" w:rsidRPr="3FFF0322">
        <w:rPr>
          <w:sz w:val="24"/>
          <w:szCs w:val="24"/>
          <w:lang w:eastAsia="nb-NO"/>
        </w:rPr>
        <w:t xml:space="preserve">knyttet til </w:t>
      </w:r>
      <w:r w:rsidR="00FB250C" w:rsidRPr="3FFF0322">
        <w:rPr>
          <w:sz w:val="24"/>
          <w:szCs w:val="24"/>
          <w:lang w:eastAsia="nb-NO"/>
        </w:rPr>
        <w:t>sak- og arkiv</w:t>
      </w:r>
      <w:r w:rsidRPr="3FFF0322">
        <w:rPr>
          <w:sz w:val="24"/>
          <w:szCs w:val="24"/>
          <w:lang w:eastAsia="nb-NO"/>
        </w:rPr>
        <w:t>.</w:t>
      </w:r>
    </w:p>
    <w:p w14:paraId="70D8FE58" w14:textId="77777777" w:rsidR="008D61F7" w:rsidRDefault="008D61F7" w:rsidP="008D61F7">
      <w:pPr>
        <w:spacing w:after="0"/>
        <w:rPr>
          <w:sz w:val="24"/>
          <w:szCs w:val="24"/>
          <w:lang w:eastAsia="nb-NO"/>
        </w:rPr>
      </w:pPr>
    </w:p>
    <w:p w14:paraId="4FA2684F" w14:textId="4663B868" w:rsidR="008D61F7" w:rsidRDefault="008D61F7" w:rsidP="008D61F7">
      <w:pPr>
        <w:spacing w:after="0"/>
        <w:rPr>
          <w:sz w:val="24"/>
          <w:szCs w:val="24"/>
          <w:lang w:eastAsia="nb-NO"/>
        </w:rPr>
      </w:pPr>
      <w:r>
        <w:rPr>
          <w:sz w:val="24"/>
          <w:szCs w:val="24"/>
          <w:lang w:eastAsia="nb-NO"/>
        </w:rPr>
        <w:t xml:space="preserve">Leverandøren skal innlevere </w:t>
      </w:r>
      <w:r w:rsidR="00AB5C29">
        <w:rPr>
          <w:sz w:val="24"/>
          <w:szCs w:val="24"/>
          <w:lang w:eastAsia="nb-NO"/>
        </w:rPr>
        <w:t xml:space="preserve">forespørsel om deltakelse og </w:t>
      </w:r>
      <w:r>
        <w:rPr>
          <w:sz w:val="24"/>
          <w:szCs w:val="24"/>
          <w:lang w:eastAsia="nb-NO"/>
        </w:rPr>
        <w:t>tilbud i henhold til informasjonen i dette konkurransegrunnlaget og kontrollere at det mottatte konkurransegrunnlaget inneholder alle tekstsider og vedlegg som er angitt.</w:t>
      </w:r>
    </w:p>
    <w:p w14:paraId="24887FBC" w14:textId="77777777" w:rsidR="008D61F7" w:rsidRPr="00F46D65" w:rsidRDefault="008D61F7" w:rsidP="008D61F7">
      <w:pPr>
        <w:spacing w:after="0"/>
        <w:rPr>
          <w:sz w:val="24"/>
          <w:szCs w:val="24"/>
          <w:lang w:eastAsia="nb-NO"/>
        </w:rPr>
      </w:pPr>
    </w:p>
    <w:p w14:paraId="23990B64" w14:textId="02BF1A46" w:rsidR="008D61F7" w:rsidRDefault="008D61F7" w:rsidP="008D61F7">
      <w:pPr>
        <w:pStyle w:val="Enkel"/>
        <w:rPr>
          <w:rFonts w:asciiTheme="minorHAnsi" w:hAnsiTheme="minorHAnsi" w:cstheme="minorHAnsi"/>
        </w:rPr>
      </w:pPr>
      <w:bookmarkStart w:id="1" w:name="_Toc164247379"/>
      <w:bookmarkEnd w:id="1"/>
      <w:r w:rsidRPr="00AA7A73">
        <w:rPr>
          <w:rFonts w:asciiTheme="minorHAnsi" w:hAnsiTheme="minorHAnsi" w:cstheme="minorHAnsi"/>
        </w:rPr>
        <w:t xml:space="preserve">All kommunikasjon med </w:t>
      </w:r>
      <w:r w:rsidR="00B75DF4">
        <w:rPr>
          <w:rFonts w:asciiTheme="minorHAnsi" w:hAnsiTheme="minorHAnsi" w:cstheme="minorHAnsi"/>
        </w:rPr>
        <w:t>Oppdragsgiver</w:t>
      </w:r>
      <w:r w:rsidRPr="00AA7A73">
        <w:rPr>
          <w:rFonts w:asciiTheme="minorHAnsi" w:hAnsiTheme="minorHAnsi" w:cstheme="minorHAnsi"/>
        </w:rPr>
        <w:t xml:space="preserve"> skal skje gjennom </w:t>
      </w:r>
      <w:r w:rsidR="00B75DF4">
        <w:rPr>
          <w:rFonts w:asciiTheme="minorHAnsi" w:hAnsiTheme="minorHAnsi" w:cstheme="minorHAnsi"/>
        </w:rPr>
        <w:t>Oppdragsgiver</w:t>
      </w:r>
      <w:r w:rsidRPr="00AA7A73">
        <w:rPr>
          <w:rFonts w:asciiTheme="minorHAnsi" w:hAnsiTheme="minorHAnsi" w:cstheme="minorHAnsi"/>
        </w:rPr>
        <w:t>s KGV</w:t>
      </w:r>
      <w:r w:rsidR="009F1559">
        <w:rPr>
          <w:rFonts w:asciiTheme="minorHAnsi" w:hAnsiTheme="minorHAnsi" w:cstheme="minorHAnsi"/>
        </w:rPr>
        <w:t xml:space="preserve"> (</w:t>
      </w:r>
      <w:r w:rsidR="000667DA">
        <w:rPr>
          <w:rFonts w:asciiTheme="minorHAnsi" w:hAnsiTheme="minorHAnsi" w:cstheme="minorHAnsi"/>
        </w:rPr>
        <w:t>Mercell CTM</w:t>
      </w:r>
      <w:r w:rsidR="009F1559">
        <w:rPr>
          <w:rFonts w:asciiTheme="minorHAnsi" w:hAnsiTheme="minorHAnsi" w:cstheme="minorHAnsi"/>
        </w:rPr>
        <w:t>)</w:t>
      </w:r>
      <w:r w:rsidRPr="00AA7A73">
        <w:rPr>
          <w:rFonts w:asciiTheme="minorHAnsi" w:hAnsiTheme="minorHAnsi" w:cstheme="minorHAnsi"/>
        </w:rPr>
        <w:t>. Dette gjelder også spørsmål og svar.</w:t>
      </w:r>
    </w:p>
    <w:p w14:paraId="0AD6D2AC" w14:textId="77777777" w:rsidR="00FB250C" w:rsidRPr="008D036E" w:rsidRDefault="00FB250C" w:rsidP="008D61F7">
      <w:pPr>
        <w:pStyle w:val="Enkel"/>
        <w:rPr>
          <w:rFonts w:asciiTheme="minorHAnsi" w:hAnsiTheme="minorHAnsi" w:cstheme="minorHAnsi"/>
        </w:rPr>
      </w:pPr>
    </w:p>
    <w:p w14:paraId="4156C8BB" w14:textId="50EE7B62" w:rsidR="008D61F7" w:rsidRPr="008D036E" w:rsidRDefault="008D61F7" w:rsidP="5211CAF2">
      <w:pPr>
        <w:pStyle w:val="Overskrift2"/>
        <w:spacing w:after="0"/>
        <w:rPr>
          <w:rFonts w:asciiTheme="minorHAnsi" w:hAnsiTheme="minorHAnsi" w:cstheme="minorBidi"/>
        </w:rPr>
      </w:pPr>
      <w:bookmarkStart w:id="2" w:name="_Toc11926551"/>
      <w:bookmarkStart w:id="3" w:name="_Toc232523241"/>
      <w:r w:rsidRPr="5211CAF2">
        <w:rPr>
          <w:rFonts w:asciiTheme="minorHAnsi" w:hAnsiTheme="minorHAnsi" w:cstheme="minorBidi"/>
        </w:rPr>
        <w:t>O</w:t>
      </w:r>
      <w:r w:rsidR="00CD620B" w:rsidRPr="5211CAF2">
        <w:rPr>
          <w:rFonts w:asciiTheme="minorHAnsi" w:hAnsiTheme="minorHAnsi" w:cstheme="minorBidi"/>
        </w:rPr>
        <w:t xml:space="preserve">m </w:t>
      </w:r>
      <w:r w:rsidR="00B75DF4" w:rsidRPr="5211CAF2">
        <w:rPr>
          <w:rFonts w:asciiTheme="minorHAnsi" w:hAnsiTheme="minorHAnsi" w:cstheme="minorBidi"/>
        </w:rPr>
        <w:t>Oppdragsgiver</w:t>
      </w:r>
      <w:bookmarkEnd w:id="2"/>
      <w:bookmarkEnd w:id="3"/>
    </w:p>
    <w:p w14:paraId="395F79C3" w14:textId="77777777" w:rsidR="008D61F7" w:rsidRPr="002A7A79" w:rsidRDefault="008D61F7" w:rsidP="008D61F7">
      <w:pPr>
        <w:spacing w:before="240" w:after="0"/>
        <w:rPr>
          <w:sz w:val="24"/>
          <w:szCs w:val="24"/>
        </w:rPr>
      </w:pPr>
      <w:r w:rsidRPr="002A7A79">
        <w:rPr>
          <w:rFonts w:cstheme="minorHAnsi"/>
          <w:iCs/>
          <w:sz w:val="24"/>
          <w:szCs w:val="24"/>
        </w:rPr>
        <w:t>DFØ</w:t>
      </w:r>
      <w:r w:rsidRPr="002A7A79">
        <w:rPr>
          <w:sz w:val="24"/>
          <w:szCs w:val="24"/>
        </w:rPr>
        <w:t xml:space="preserve"> er statens fagorgan for økonomistyring, gode beslutningsgrunnlag for statlig tiltak, organisering og ledelse i staten, samt for anskaffelser i offentlig sektor og felles innkjøpsavtaler i staten.</w:t>
      </w:r>
    </w:p>
    <w:p w14:paraId="1ECF00CA" w14:textId="30020C56" w:rsidR="008D61F7" w:rsidRPr="002A7A79" w:rsidRDefault="008D61F7" w:rsidP="008D61F7">
      <w:pPr>
        <w:spacing w:before="240" w:after="0"/>
        <w:rPr>
          <w:sz w:val="24"/>
          <w:szCs w:val="24"/>
        </w:rPr>
      </w:pPr>
      <w:r w:rsidRPr="002A7A79">
        <w:rPr>
          <w:sz w:val="24"/>
          <w:szCs w:val="24"/>
        </w:rPr>
        <w:t>DFØ er også leverandør av fellestjenester til forvaltningen innenfor lønn og regnskap, samt ansvarlig for å gi arbeidsgiverstøtte til statlige virksomheter. DFØ skal sørge for en helhetlig tilnærming og utvikling av områdene DFØ har ansvar for.</w:t>
      </w:r>
    </w:p>
    <w:p w14:paraId="065DFBC9" w14:textId="77777777" w:rsidR="008D61F7" w:rsidRPr="002A7A79" w:rsidRDefault="008D61F7" w:rsidP="008D61F7">
      <w:pPr>
        <w:spacing w:after="0"/>
        <w:rPr>
          <w:sz w:val="24"/>
          <w:szCs w:val="24"/>
        </w:rPr>
      </w:pPr>
    </w:p>
    <w:p w14:paraId="5E90FC8C" w14:textId="77777777" w:rsidR="008D61F7" w:rsidRPr="00FB250C" w:rsidRDefault="008D61F7" w:rsidP="00B04652">
      <w:pPr>
        <w:spacing w:after="0"/>
        <w:rPr>
          <w:sz w:val="24"/>
          <w:szCs w:val="24"/>
        </w:rPr>
      </w:pPr>
      <w:r w:rsidRPr="3FFF0322">
        <w:rPr>
          <w:sz w:val="24"/>
          <w:szCs w:val="24"/>
        </w:rPr>
        <w:t xml:space="preserve">For mer informasjon om DFØ se </w:t>
      </w:r>
      <w:hyperlink r:id="rId11">
        <w:r w:rsidRPr="3FFF0322">
          <w:rPr>
            <w:rStyle w:val="Hyperkobling"/>
            <w:sz w:val="24"/>
            <w:szCs w:val="24"/>
          </w:rPr>
          <w:t>www.dfo.no</w:t>
        </w:r>
      </w:hyperlink>
      <w:r w:rsidRPr="3FFF0322">
        <w:rPr>
          <w:sz w:val="24"/>
          <w:szCs w:val="24"/>
        </w:rPr>
        <w:t>.</w:t>
      </w:r>
    </w:p>
    <w:p w14:paraId="0ECADB47" w14:textId="6170CB34" w:rsidR="3FFF0322" w:rsidRDefault="3FFF0322" w:rsidP="3FFF0322">
      <w:pPr>
        <w:spacing w:after="0"/>
        <w:rPr>
          <w:sz w:val="24"/>
          <w:szCs w:val="24"/>
        </w:rPr>
      </w:pPr>
    </w:p>
    <w:p w14:paraId="7B357F57" w14:textId="77777777" w:rsidR="008D61F7" w:rsidRPr="00FB250C" w:rsidRDefault="008D61F7" w:rsidP="008D61F7">
      <w:pPr>
        <w:spacing w:after="0"/>
        <w:rPr>
          <w:rFonts w:cstheme="minorHAnsi"/>
          <w:iCs/>
          <w:sz w:val="24"/>
          <w:szCs w:val="24"/>
        </w:rPr>
      </w:pPr>
    </w:p>
    <w:p w14:paraId="75085ADB" w14:textId="10677B32" w:rsidR="008F46DA" w:rsidRPr="00FB250C" w:rsidRDefault="00FB250C" w:rsidP="008F46DA">
      <w:pPr>
        <w:pStyle w:val="Overskrift3"/>
        <w:numPr>
          <w:ilvl w:val="2"/>
          <w:numId w:val="47"/>
        </w:numPr>
      </w:pPr>
      <w:r>
        <w:t>Strategi- og fellestjenestedivisjonen</w:t>
      </w:r>
    </w:p>
    <w:p w14:paraId="4E3BF9E6" w14:textId="46AD471C" w:rsidR="00A570D7" w:rsidRDefault="00FB250C" w:rsidP="3FFF0322">
      <w:pPr>
        <w:spacing w:before="240" w:after="0"/>
        <w:rPr>
          <w:sz w:val="24"/>
          <w:szCs w:val="24"/>
        </w:rPr>
      </w:pPr>
      <w:r w:rsidRPr="5211CAF2">
        <w:rPr>
          <w:sz w:val="24"/>
          <w:szCs w:val="24"/>
        </w:rPr>
        <w:t>Strategi</w:t>
      </w:r>
      <w:r w:rsidRPr="5211CAF2">
        <w:rPr>
          <w:rFonts w:eastAsiaTheme="minorEastAsia"/>
          <w:sz w:val="24"/>
          <w:szCs w:val="24"/>
        </w:rPr>
        <w:t>- og fellestjenestedivisjonen arbeider for god og helhetlig utvikling, styring og ledelse av DFØ. Divisjonen skal også levere sikre brukerrettede og effektive interne fellestjenester til virksomheten</w:t>
      </w:r>
      <w:r w:rsidR="055C1954" w:rsidRPr="5211CAF2">
        <w:rPr>
          <w:rFonts w:eastAsiaTheme="minorEastAsia"/>
          <w:sz w:val="24"/>
          <w:szCs w:val="24"/>
        </w:rPr>
        <w:t>.</w:t>
      </w:r>
      <w:r>
        <w:br w:type="page"/>
      </w:r>
    </w:p>
    <w:p w14:paraId="6DEEC5A4" w14:textId="6BA0470F" w:rsidR="008D61F7" w:rsidRPr="008D036E" w:rsidRDefault="008D61F7" w:rsidP="008D61F7">
      <w:pPr>
        <w:pStyle w:val="Overskrift1"/>
      </w:pPr>
      <w:bookmarkStart w:id="4" w:name="_Toc11926552"/>
      <w:bookmarkStart w:id="5" w:name="_Toc232523242"/>
      <w:r>
        <w:lastRenderedPageBreak/>
        <w:t>O</w:t>
      </w:r>
      <w:bookmarkEnd w:id="4"/>
      <w:r w:rsidR="00897B0B">
        <w:t>M ANSKAFFELSEN</w:t>
      </w:r>
      <w:bookmarkEnd w:id="5"/>
    </w:p>
    <w:p w14:paraId="7C2123A7" w14:textId="77777777" w:rsidR="008D61F7" w:rsidRPr="00051714" w:rsidRDefault="008D61F7" w:rsidP="5211CAF2">
      <w:pPr>
        <w:pStyle w:val="Overskrift2"/>
        <w:rPr>
          <w:rFonts w:cstheme="minorBidi"/>
          <w:sz w:val="24"/>
          <w:szCs w:val="24"/>
        </w:rPr>
      </w:pPr>
      <w:bookmarkStart w:id="6" w:name="_Toc232523243"/>
      <w:r w:rsidRPr="5211CAF2">
        <w:rPr>
          <w:rFonts w:cstheme="minorBidi"/>
          <w:sz w:val="24"/>
          <w:szCs w:val="24"/>
        </w:rPr>
        <w:t>Formål og omfang</w:t>
      </w:r>
      <w:bookmarkEnd w:id="6"/>
    </w:p>
    <w:p w14:paraId="04C1F683" w14:textId="42B57A0E" w:rsidR="008D61F7" w:rsidRDefault="008D61F7" w:rsidP="3FFF0322">
      <w:pPr>
        <w:rPr>
          <w:sz w:val="24"/>
          <w:szCs w:val="24"/>
        </w:rPr>
      </w:pPr>
      <w:r w:rsidRPr="5211CAF2">
        <w:rPr>
          <w:sz w:val="24"/>
          <w:szCs w:val="24"/>
        </w:rPr>
        <w:t xml:space="preserve">Anskaffelsens formål er å inngå kontrakt om </w:t>
      </w:r>
      <w:r w:rsidR="004E31C5" w:rsidRPr="5211CAF2">
        <w:rPr>
          <w:sz w:val="24"/>
          <w:szCs w:val="24"/>
        </w:rPr>
        <w:t>leveranse</w:t>
      </w:r>
      <w:r w:rsidRPr="5211CAF2">
        <w:rPr>
          <w:sz w:val="24"/>
          <w:szCs w:val="24"/>
        </w:rPr>
        <w:t xml:space="preserve"> av </w:t>
      </w:r>
      <w:r w:rsidR="00FB250C" w:rsidRPr="5211CAF2">
        <w:rPr>
          <w:sz w:val="24"/>
          <w:szCs w:val="24"/>
        </w:rPr>
        <w:t xml:space="preserve">tjeneste </w:t>
      </w:r>
      <w:r w:rsidR="1CA034C2" w:rsidRPr="5211CAF2">
        <w:rPr>
          <w:sz w:val="24"/>
          <w:szCs w:val="24"/>
        </w:rPr>
        <w:t>knyttet til</w:t>
      </w:r>
      <w:r w:rsidR="523F6849" w:rsidRPr="5211CAF2">
        <w:rPr>
          <w:sz w:val="24"/>
          <w:szCs w:val="24"/>
        </w:rPr>
        <w:t xml:space="preserve"> saksbehandling og arkivering.</w:t>
      </w:r>
    </w:p>
    <w:p w14:paraId="1928CE4D" w14:textId="58C8E483" w:rsidR="18536E72" w:rsidRDefault="18536E72" w:rsidP="7597F9F1">
      <w:pPr>
        <w:rPr>
          <w:sz w:val="24"/>
          <w:szCs w:val="24"/>
        </w:rPr>
      </w:pPr>
      <w:r w:rsidRPr="7597F9F1">
        <w:rPr>
          <w:sz w:val="24"/>
          <w:szCs w:val="24"/>
        </w:rPr>
        <w:t xml:space="preserve">DFØ har idag Acos Websak som sak- og arkivsystem. Denne løsningen er levert som en onpremis løsning, og driftes av DFØ. </w:t>
      </w:r>
    </w:p>
    <w:p w14:paraId="5C99DB46" w14:textId="21E19B0C" w:rsidR="394076E1" w:rsidRDefault="394076E1" w:rsidP="7597F9F1">
      <w:r>
        <w:rPr>
          <w:noProof/>
        </w:rPr>
        <w:drawing>
          <wp:inline distT="0" distB="0" distL="0" distR="0" wp14:anchorId="56BF9B0D" wp14:editId="6AFDE4B3">
            <wp:extent cx="5762625" cy="2952750"/>
            <wp:effectExtent l="0" t="0" r="0" b="0"/>
            <wp:docPr id="80654670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6546701" name="Picture 806546701"/>
                    <pic:cNvPicPr/>
                  </pic:nvPicPr>
                  <pic:blipFill>
                    <a:blip r:embed="rId12">
                      <a:extLst>
                        <a:ext uri="{28A0092B-C50C-407E-A947-70E740481C1C}">
                          <a14:useLocalDpi xmlns:a14="http://schemas.microsoft.com/office/drawing/2010/main"/>
                        </a:ext>
                      </a:extLst>
                    </a:blip>
                    <a:stretch>
                      <a:fillRect/>
                    </a:stretch>
                  </pic:blipFill>
                  <pic:spPr>
                    <a:xfrm>
                      <a:off x="0" y="0"/>
                      <a:ext cx="5762625" cy="2952750"/>
                    </a:xfrm>
                    <a:prstGeom prst="rect">
                      <a:avLst/>
                    </a:prstGeom>
                  </pic:spPr>
                </pic:pic>
              </a:graphicData>
            </a:graphic>
          </wp:inline>
        </w:drawing>
      </w:r>
    </w:p>
    <w:p w14:paraId="6214C223" w14:textId="538DF08D" w:rsidR="783AADF5" w:rsidRDefault="783AADF5" w:rsidP="7597F9F1">
      <w:r w:rsidRPr="5211CAF2">
        <w:rPr>
          <w:sz w:val="24"/>
          <w:szCs w:val="24"/>
        </w:rPr>
        <w:t xml:space="preserve">DFØ har </w:t>
      </w:r>
      <w:r w:rsidR="2767C061" w:rsidRPr="5211CAF2">
        <w:rPr>
          <w:sz w:val="24"/>
          <w:szCs w:val="24"/>
        </w:rPr>
        <w:t xml:space="preserve">relativt enkel </w:t>
      </w:r>
      <w:r w:rsidRPr="5211CAF2">
        <w:rPr>
          <w:sz w:val="24"/>
          <w:szCs w:val="24"/>
        </w:rPr>
        <w:t xml:space="preserve">saksbehandling i </w:t>
      </w:r>
      <w:r w:rsidR="62993D8B" w:rsidRPr="5211CAF2">
        <w:rPr>
          <w:sz w:val="24"/>
          <w:szCs w:val="24"/>
        </w:rPr>
        <w:t xml:space="preserve">dagens </w:t>
      </w:r>
      <w:r w:rsidRPr="5211CAF2">
        <w:rPr>
          <w:sz w:val="24"/>
          <w:szCs w:val="24"/>
        </w:rPr>
        <w:t xml:space="preserve">sak- og arkivsystem, </w:t>
      </w:r>
      <w:r w:rsidR="361DBC00" w:rsidRPr="5211CAF2">
        <w:rPr>
          <w:sz w:val="24"/>
          <w:szCs w:val="24"/>
        </w:rPr>
        <w:t xml:space="preserve">ellers </w:t>
      </w:r>
      <w:r w:rsidRPr="5211CAF2">
        <w:rPr>
          <w:sz w:val="24"/>
          <w:szCs w:val="24"/>
        </w:rPr>
        <w:t xml:space="preserve">er </w:t>
      </w:r>
      <w:r w:rsidR="225A5997" w:rsidRPr="5211CAF2">
        <w:rPr>
          <w:sz w:val="24"/>
          <w:szCs w:val="24"/>
        </w:rPr>
        <w:t xml:space="preserve">mye av arkiveringen knyttet til integrasjoner mot andre </w:t>
      </w:r>
      <w:r w:rsidR="1DDA3B0A" w:rsidRPr="5211CAF2">
        <w:rPr>
          <w:sz w:val="24"/>
          <w:szCs w:val="24"/>
        </w:rPr>
        <w:t xml:space="preserve">systemer, samt </w:t>
      </w:r>
      <w:r w:rsidR="7F7D2EA4" w:rsidRPr="5211CAF2">
        <w:rPr>
          <w:sz w:val="24"/>
          <w:szCs w:val="24"/>
        </w:rPr>
        <w:t>integrasjon mot nasjonale felleskomponenter.</w:t>
      </w:r>
    </w:p>
    <w:p w14:paraId="2719E19F" w14:textId="31EA9E65" w:rsidR="008D61F7" w:rsidRDefault="00FB250C" w:rsidP="00A97249">
      <w:pPr>
        <w:tabs>
          <w:tab w:val="left" w:pos="3686"/>
        </w:tabs>
        <w:rPr>
          <w:sz w:val="24"/>
          <w:szCs w:val="24"/>
        </w:rPr>
      </w:pPr>
      <w:r w:rsidRPr="5211CAF2">
        <w:rPr>
          <w:sz w:val="24"/>
          <w:szCs w:val="24"/>
        </w:rPr>
        <w:t>DFØ har behov for et fremtidsrettet system for sak</w:t>
      </w:r>
      <w:r w:rsidR="71481836" w:rsidRPr="5211CAF2">
        <w:rPr>
          <w:sz w:val="24"/>
          <w:szCs w:val="24"/>
        </w:rPr>
        <w:t>s</w:t>
      </w:r>
      <w:r w:rsidR="10674A42" w:rsidRPr="5211CAF2">
        <w:rPr>
          <w:sz w:val="24"/>
          <w:szCs w:val="24"/>
        </w:rPr>
        <w:t>behandling</w:t>
      </w:r>
      <w:r w:rsidRPr="5211CAF2">
        <w:rPr>
          <w:sz w:val="24"/>
          <w:szCs w:val="24"/>
        </w:rPr>
        <w:t xml:space="preserve"> og arkiv. Systemet skal leveres som en tjeneste, som driftes og forvaltes av leverandør</w:t>
      </w:r>
      <w:r w:rsidR="4DDFF2D7" w:rsidRPr="5211CAF2">
        <w:rPr>
          <w:sz w:val="24"/>
          <w:szCs w:val="24"/>
        </w:rPr>
        <w:t>.</w:t>
      </w:r>
    </w:p>
    <w:p w14:paraId="7482BBC4" w14:textId="218FDAF6" w:rsidR="00A24C2B" w:rsidRPr="00C02214" w:rsidRDefault="00A24C2B" w:rsidP="00A24C2B">
      <w:pPr>
        <w:rPr>
          <w:sz w:val="24"/>
          <w:szCs w:val="24"/>
        </w:rPr>
      </w:pPr>
      <w:r w:rsidRPr="5211CAF2">
        <w:rPr>
          <w:sz w:val="24"/>
          <w:szCs w:val="24"/>
        </w:rPr>
        <w:t>Det vises til Kravspesifikasjonen</w:t>
      </w:r>
      <w:r w:rsidR="2E4CD81E" w:rsidRPr="5211CAF2">
        <w:rPr>
          <w:sz w:val="24"/>
          <w:szCs w:val="24"/>
        </w:rPr>
        <w:t xml:space="preserve"> i</w:t>
      </w:r>
      <w:r w:rsidRPr="5211CAF2">
        <w:rPr>
          <w:sz w:val="24"/>
          <w:szCs w:val="24"/>
        </w:rPr>
        <w:t xml:space="preserve"> </w:t>
      </w:r>
      <w:r w:rsidR="00FB250C" w:rsidRPr="5211CAF2">
        <w:rPr>
          <w:sz w:val="24"/>
          <w:szCs w:val="24"/>
        </w:rPr>
        <w:t xml:space="preserve">SSA-Sky </w:t>
      </w:r>
      <w:r w:rsidRPr="5211CAF2">
        <w:rPr>
          <w:sz w:val="24"/>
          <w:szCs w:val="24"/>
        </w:rPr>
        <w:t>Bilag</w:t>
      </w:r>
      <w:r w:rsidR="65F8C9EF" w:rsidRPr="5211CAF2">
        <w:rPr>
          <w:sz w:val="24"/>
          <w:szCs w:val="24"/>
        </w:rPr>
        <w:t xml:space="preserve"> </w:t>
      </w:r>
      <w:r w:rsidR="00FB250C" w:rsidRPr="5211CAF2">
        <w:rPr>
          <w:sz w:val="24"/>
          <w:szCs w:val="24"/>
        </w:rPr>
        <w:t>1 og vedlegg</w:t>
      </w:r>
      <w:r w:rsidR="7AAEFD3A" w:rsidRPr="5211CAF2">
        <w:rPr>
          <w:sz w:val="24"/>
          <w:szCs w:val="24"/>
        </w:rPr>
        <w:t xml:space="preserve"> 1</w:t>
      </w:r>
      <w:r w:rsidR="00FB250C" w:rsidRPr="5211CAF2">
        <w:rPr>
          <w:sz w:val="24"/>
          <w:szCs w:val="24"/>
        </w:rPr>
        <w:t xml:space="preserve"> til Bilag 1</w:t>
      </w:r>
      <w:r w:rsidRPr="5211CAF2">
        <w:rPr>
          <w:sz w:val="24"/>
          <w:szCs w:val="24"/>
        </w:rPr>
        <w:t>, for ytterligere informasjon om anskaffelsens omfang og innhold.</w:t>
      </w:r>
    </w:p>
    <w:p w14:paraId="70905364" w14:textId="77777777" w:rsidR="00A24C2B" w:rsidRPr="002965B1" w:rsidRDefault="00A24C2B" w:rsidP="008D61F7">
      <w:pPr>
        <w:rPr>
          <w:rFonts w:cstheme="minorHAnsi"/>
          <w:i/>
          <w:iCs/>
          <w:sz w:val="24"/>
          <w:szCs w:val="24"/>
        </w:rPr>
      </w:pPr>
    </w:p>
    <w:p w14:paraId="2C4C46C5" w14:textId="77777777" w:rsidR="008D61F7" w:rsidRDefault="008D61F7" w:rsidP="008D61F7">
      <w:pPr>
        <w:pStyle w:val="Overskrift2"/>
      </w:pPr>
      <w:bookmarkStart w:id="7" w:name="_Toc232523244"/>
      <w:r>
        <w:t>Anskaffelsens klimaavtrykk og miljøbelastning</w:t>
      </w:r>
      <w:bookmarkEnd w:id="7"/>
    </w:p>
    <w:p w14:paraId="49A3C4F9" w14:textId="77777777" w:rsidR="008D61F7" w:rsidRPr="004B4B79" w:rsidRDefault="008D61F7" w:rsidP="3FFF0322">
      <w:pPr>
        <w:rPr>
          <w:sz w:val="24"/>
          <w:szCs w:val="24"/>
        </w:rPr>
      </w:pPr>
      <w:r w:rsidRPr="5211CAF2">
        <w:rPr>
          <w:sz w:val="24"/>
          <w:szCs w:val="24"/>
        </w:rPr>
        <w:t>DFØ har, i denne konkurransen, stilt minstekrav til anskaffelsens klimaavtrykk og miljøbelastning i stedet for å oppstille miljøhensyn i tildelingskriteriene. Vi har vurdert at dette klart gir beste klima- og miljøeffekt for denne anskaffelsen.</w:t>
      </w:r>
    </w:p>
    <w:p w14:paraId="7A2F8073" w14:textId="05D64AD4" w:rsidR="123F4A72" w:rsidRDefault="123F4A72" w:rsidP="3FFF0322">
      <w:pPr>
        <w:rPr>
          <w:sz w:val="24"/>
          <w:szCs w:val="24"/>
        </w:rPr>
      </w:pPr>
      <w:r w:rsidRPr="5211CAF2">
        <w:rPr>
          <w:sz w:val="24"/>
          <w:szCs w:val="24"/>
        </w:rPr>
        <w:t>Det er satt krav til klima- og miljøbelastning, og disse inngår i evaluering</w:t>
      </w:r>
      <w:r w:rsidR="7224DEE0" w:rsidRPr="5211CAF2">
        <w:rPr>
          <w:sz w:val="24"/>
          <w:szCs w:val="24"/>
        </w:rPr>
        <w:t>en</w:t>
      </w:r>
      <w:r w:rsidRPr="5211CAF2">
        <w:rPr>
          <w:sz w:val="24"/>
          <w:szCs w:val="24"/>
        </w:rPr>
        <w:t>.</w:t>
      </w:r>
    </w:p>
    <w:p w14:paraId="01185073" w14:textId="33DC6F16" w:rsidR="5211CAF2" w:rsidRDefault="5211CAF2" w:rsidP="5211CAF2">
      <w:pPr>
        <w:rPr>
          <w:sz w:val="24"/>
          <w:szCs w:val="24"/>
        </w:rPr>
      </w:pPr>
    </w:p>
    <w:p w14:paraId="64CD9028" w14:textId="77777777" w:rsidR="008D61F7" w:rsidRDefault="008D61F7" w:rsidP="5211CAF2">
      <w:pPr>
        <w:pStyle w:val="Overskrift2"/>
        <w:rPr>
          <w:i w:val="0"/>
          <w:iCs w:val="0"/>
        </w:rPr>
      </w:pPr>
      <w:bookmarkStart w:id="8" w:name="_Toc232523245"/>
      <w:r w:rsidRPr="5211CAF2">
        <w:rPr>
          <w:i w:val="0"/>
          <w:iCs w:val="0"/>
        </w:rPr>
        <w:t>Anskaffelsens økonomiske verdi</w:t>
      </w:r>
      <w:bookmarkEnd w:id="8"/>
    </w:p>
    <w:p w14:paraId="37F20816" w14:textId="6733A070" w:rsidR="7146DA36" w:rsidRDefault="7146DA36" w:rsidP="3FFF0322">
      <w:pPr>
        <w:rPr>
          <w:sz w:val="24"/>
          <w:szCs w:val="24"/>
        </w:rPr>
      </w:pPr>
      <w:r w:rsidRPr="3FFF0322">
        <w:rPr>
          <w:sz w:val="24"/>
          <w:szCs w:val="24"/>
        </w:rPr>
        <w:t>Det er ikke beregnet verdi for denne anskaffelsen</w:t>
      </w:r>
      <w:r w:rsidR="6C1CA895" w:rsidRPr="3FFF0322">
        <w:rPr>
          <w:sz w:val="24"/>
          <w:szCs w:val="24"/>
        </w:rPr>
        <w:t>, varigheten på avtalen følger bestemmelser i SSA-Sky.</w:t>
      </w:r>
    </w:p>
    <w:p w14:paraId="3C63A975" w14:textId="6A79A49E" w:rsidR="00783693" w:rsidRDefault="00F909D7" w:rsidP="008D61F7">
      <w:pPr>
        <w:rPr>
          <w:sz w:val="24"/>
          <w:szCs w:val="24"/>
        </w:rPr>
      </w:pPr>
      <w:r w:rsidRPr="3FFF0322">
        <w:rPr>
          <w:sz w:val="24"/>
          <w:szCs w:val="24"/>
        </w:rPr>
        <w:lastRenderedPageBreak/>
        <w:t xml:space="preserve">Estimatet er på ingen måte kontraktuelt forpliktende for </w:t>
      </w:r>
      <w:r w:rsidR="00B75DF4" w:rsidRPr="3FFF0322">
        <w:rPr>
          <w:sz w:val="24"/>
          <w:szCs w:val="24"/>
        </w:rPr>
        <w:t>Oppdragsgiver</w:t>
      </w:r>
      <w:r w:rsidRPr="3FFF0322">
        <w:rPr>
          <w:sz w:val="24"/>
          <w:szCs w:val="24"/>
        </w:rPr>
        <w:t>.</w:t>
      </w:r>
    </w:p>
    <w:p w14:paraId="7CF35782" w14:textId="77777777" w:rsidR="00FB250C" w:rsidRDefault="00FB250C" w:rsidP="008D61F7">
      <w:pPr>
        <w:rPr>
          <w:sz w:val="24"/>
          <w:szCs w:val="24"/>
        </w:rPr>
      </w:pPr>
    </w:p>
    <w:p w14:paraId="7562387A" w14:textId="77777777" w:rsidR="008D61F7" w:rsidRPr="00FF305A" w:rsidRDefault="008D61F7" w:rsidP="5211CAF2">
      <w:pPr>
        <w:pStyle w:val="Overskrift2"/>
        <w:rPr>
          <w:rFonts w:asciiTheme="minorHAnsi" w:hAnsiTheme="minorHAnsi" w:cstheme="minorBidi"/>
        </w:rPr>
      </w:pPr>
      <w:bookmarkStart w:id="9" w:name="_Toc232523246"/>
      <w:r w:rsidRPr="5211CAF2">
        <w:rPr>
          <w:rFonts w:asciiTheme="minorHAnsi" w:hAnsiTheme="minorHAnsi" w:cstheme="minorBidi"/>
        </w:rPr>
        <w:t>Kontrakt</w:t>
      </w:r>
      <w:bookmarkEnd w:id="9"/>
    </w:p>
    <w:p w14:paraId="541D8B51" w14:textId="63ACAA10" w:rsidR="008D61F7" w:rsidRDefault="00FB250C" w:rsidP="3FFF0322">
      <w:pPr>
        <w:rPr>
          <w:sz w:val="24"/>
          <w:szCs w:val="24"/>
        </w:rPr>
      </w:pPr>
      <w:r w:rsidRPr="3FFF0322">
        <w:rPr>
          <w:sz w:val="24"/>
          <w:szCs w:val="24"/>
        </w:rPr>
        <w:t>Kontrakt som regulerer etablering og den løpende ytelsen reguleres i SSA-Sky</w:t>
      </w:r>
    </w:p>
    <w:p w14:paraId="20CAC7DC" w14:textId="588BCC1B" w:rsidR="00A93FBD" w:rsidRPr="008D036E" w:rsidRDefault="00A93FBD" w:rsidP="5211CAF2">
      <w:pPr>
        <w:pStyle w:val="Overskrift1"/>
        <w:numPr>
          <w:ilvl w:val="0"/>
          <w:numId w:val="0"/>
        </w:numPr>
        <w:rPr>
          <w:rFonts w:cstheme="minorBidi"/>
          <w:sz w:val="24"/>
          <w:szCs w:val="24"/>
        </w:rPr>
      </w:pPr>
    </w:p>
    <w:p w14:paraId="163F340D" w14:textId="3D9B22A0" w:rsidR="00A93FBD" w:rsidRPr="008D036E" w:rsidRDefault="00A93FBD" w:rsidP="5211CAF2">
      <w:r>
        <w:br w:type="page"/>
      </w:r>
    </w:p>
    <w:p w14:paraId="33EF36D9" w14:textId="5CDEEBBE" w:rsidR="00A93FBD" w:rsidRPr="008D036E" w:rsidRDefault="00A93FBD" w:rsidP="5211CAF2">
      <w:pPr>
        <w:pStyle w:val="Overskrift1"/>
      </w:pPr>
      <w:bookmarkStart w:id="10" w:name="_Toc165189780"/>
      <w:bookmarkStart w:id="11" w:name="_Toc232523247"/>
      <w:r>
        <w:lastRenderedPageBreak/>
        <w:t xml:space="preserve">REGLER FOR </w:t>
      </w:r>
      <w:bookmarkEnd w:id="10"/>
      <w:r>
        <w:t>GJENNOMFØRING AV KONKURRANSEN</w:t>
      </w:r>
      <w:bookmarkEnd w:id="11"/>
      <w:r>
        <w:t xml:space="preserve"> </w:t>
      </w:r>
    </w:p>
    <w:p w14:paraId="7B17E7EA" w14:textId="77777777" w:rsidR="00A93FBD" w:rsidRPr="008D036E" w:rsidRDefault="00A93FBD" w:rsidP="5211CAF2">
      <w:pPr>
        <w:pStyle w:val="Overskrift2"/>
        <w:rPr>
          <w:rFonts w:asciiTheme="minorHAnsi" w:hAnsiTheme="minorHAnsi" w:cstheme="minorBidi"/>
        </w:rPr>
      </w:pPr>
      <w:bookmarkStart w:id="12" w:name="_Toc181105587"/>
      <w:bookmarkStart w:id="13" w:name="_Toc232523248"/>
      <w:r w:rsidRPr="5211CAF2">
        <w:rPr>
          <w:rFonts w:asciiTheme="minorHAnsi" w:hAnsiTheme="minorHAnsi" w:cstheme="minorBidi"/>
        </w:rPr>
        <w:t>Anskaffelsesprosedyre</w:t>
      </w:r>
      <w:bookmarkEnd w:id="13"/>
    </w:p>
    <w:p w14:paraId="5F28E7FA" w14:textId="3DD1C109" w:rsidR="00A93FBD" w:rsidRDefault="00A93FBD" w:rsidP="5211CAF2">
      <w:pPr>
        <w:rPr>
          <w:sz w:val="24"/>
          <w:szCs w:val="24"/>
        </w:rPr>
      </w:pPr>
      <w:bookmarkStart w:id="14" w:name="_Toc181781875"/>
      <w:bookmarkStart w:id="15" w:name="_Toc181781934"/>
      <w:bookmarkStart w:id="16" w:name="_Toc181782242"/>
      <w:bookmarkStart w:id="17" w:name="_Toc181782301"/>
      <w:bookmarkStart w:id="18" w:name="_Toc181781877"/>
      <w:bookmarkStart w:id="19" w:name="_Toc181781936"/>
      <w:bookmarkStart w:id="20" w:name="_Toc181782244"/>
      <w:bookmarkStart w:id="21" w:name="_Toc181782303"/>
      <w:bookmarkEnd w:id="12"/>
      <w:bookmarkEnd w:id="14"/>
      <w:bookmarkEnd w:id="15"/>
      <w:bookmarkEnd w:id="16"/>
      <w:bookmarkEnd w:id="17"/>
      <w:bookmarkEnd w:id="18"/>
      <w:bookmarkEnd w:id="19"/>
      <w:bookmarkEnd w:id="20"/>
      <w:bookmarkEnd w:id="21"/>
      <w:r w:rsidRPr="5211CAF2">
        <w:rPr>
          <w:sz w:val="24"/>
          <w:szCs w:val="24"/>
        </w:rPr>
        <w:t>Anskaffelsen gjennomføres i henhold til lov om offentlige anskaffelser av 17. juni 2016 (LOA) og forskrift om offentlige anskaffelser (FOA) FOR 2016-08-12-974 del I og del III. Kontraktstildeling vil bli foretatt etter prosedyren konkurranse med forhandling etter forutgående kunngjøring, jf. § 13-1(2).</w:t>
      </w:r>
      <w:bookmarkStart w:id="22" w:name="_Toc218778108"/>
      <w:bookmarkStart w:id="23" w:name="_Toc218778134"/>
      <w:bookmarkStart w:id="24" w:name="_Toc220574550"/>
      <w:bookmarkStart w:id="25" w:name="_Toc220575454"/>
      <w:bookmarkStart w:id="26" w:name="_Toc220575496"/>
      <w:bookmarkEnd w:id="22"/>
      <w:bookmarkEnd w:id="23"/>
      <w:bookmarkEnd w:id="24"/>
      <w:bookmarkEnd w:id="25"/>
      <w:bookmarkEnd w:id="26"/>
    </w:p>
    <w:p w14:paraId="3F585848" w14:textId="77777777" w:rsidR="00A93FBD" w:rsidRDefault="00A93FBD" w:rsidP="00A93FBD">
      <w:pPr>
        <w:pStyle w:val="Overskrift3"/>
      </w:pPr>
      <w:r>
        <w:t>3.1.1 Fase 1 – Forespørsel om deltakelse</w:t>
      </w:r>
    </w:p>
    <w:p w14:paraId="3B3FA2AA" w14:textId="77777777" w:rsidR="00A93FBD" w:rsidRPr="00B826DA" w:rsidRDefault="00A93FBD" w:rsidP="00A93FBD">
      <w:pPr>
        <w:rPr>
          <w:sz w:val="24"/>
          <w:szCs w:val="24"/>
        </w:rPr>
      </w:pPr>
      <w:r w:rsidRPr="00B826DA">
        <w:rPr>
          <w:sz w:val="24"/>
          <w:szCs w:val="24"/>
        </w:rPr>
        <w:t>Fase 1 i denne konkurransen er en kvalifiseringsfase. Alle interesserte leverandører kan levere forespørsel om å delta i konkurransen.</w:t>
      </w:r>
    </w:p>
    <w:p w14:paraId="13502BCD" w14:textId="77777777" w:rsidR="00A93FBD" w:rsidRDefault="00A93FBD" w:rsidP="00A93FBD">
      <w:pPr>
        <w:pStyle w:val="Overskrift3"/>
      </w:pPr>
      <w:r>
        <w:t>3.1.2 Fase 2 – Invitasjon til å levere tilbud</w:t>
      </w:r>
    </w:p>
    <w:p w14:paraId="05AD1B5D" w14:textId="2BFCCB27" w:rsidR="00A93FBD" w:rsidRPr="00B826DA" w:rsidRDefault="00A93FBD" w:rsidP="00A93FBD">
      <w:pPr>
        <w:rPr>
          <w:sz w:val="24"/>
          <w:szCs w:val="24"/>
        </w:rPr>
      </w:pPr>
      <w:r w:rsidRPr="00B826DA">
        <w:rPr>
          <w:sz w:val="24"/>
          <w:szCs w:val="24"/>
        </w:rPr>
        <w:t xml:space="preserve">Kun de leverandørene som oppfyller kvalifikasjonskravene og har blitt invitert av </w:t>
      </w:r>
      <w:r w:rsidR="00B75DF4">
        <w:rPr>
          <w:sz w:val="24"/>
          <w:szCs w:val="24"/>
        </w:rPr>
        <w:t>Oppdragsgiver</w:t>
      </w:r>
      <w:r w:rsidRPr="00B826DA">
        <w:rPr>
          <w:sz w:val="24"/>
          <w:szCs w:val="24"/>
        </w:rPr>
        <w:t xml:space="preserve"> til å levere tilbud vil få anledning til å delta i fase 2.</w:t>
      </w:r>
    </w:p>
    <w:p w14:paraId="13D130DF" w14:textId="78FE24CD" w:rsidR="00B715DC" w:rsidRPr="00B826DA" w:rsidRDefault="3EFB40F7" w:rsidP="3FFF0322">
      <w:pPr>
        <w:rPr>
          <w:sz w:val="24"/>
          <w:szCs w:val="24"/>
        </w:rPr>
      </w:pPr>
      <w:r w:rsidRPr="5211CAF2">
        <w:rPr>
          <w:sz w:val="24"/>
          <w:szCs w:val="24"/>
        </w:rPr>
        <w:t>Oppdragsgiver</w:t>
      </w:r>
      <w:r w:rsidR="12E27A79" w:rsidRPr="5211CAF2">
        <w:rPr>
          <w:sz w:val="24"/>
          <w:szCs w:val="24"/>
        </w:rPr>
        <w:t xml:space="preserve"> vil invitere </w:t>
      </w:r>
      <w:r w:rsidR="49B35237" w:rsidRPr="5211CAF2">
        <w:rPr>
          <w:sz w:val="24"/>
          <w:szCs w:val="24"/>
        </w:rPr>
        <w:t>inntil 4</w:t>
      </w:r>
      <w:r w:rsidR="12E27A79" w:rsidRPr="5211CAF2">
        <w:rPr>
          <w:sz w:val="24"/>
          <w:szCs w:val="24"/>
        </w:rPr>
        <w:t xml:space="preserve"> leverandører til å inngi tilbud. Dersom det ikke er et tilstrekkelig antall </w:t>
      </w:r>
      <w:r w:rsidR="279649F7" w:rsidRPr="5211CAF2">
        <w:rPr>
          <w:sz w:val="24"/>
          <w:szCs w:val="24"/>
        </w:rPr>
        <w:t>leverandører som har meldt interesse</w:t>
      </w:r>
      <w:r w:rsidR="2D34A961" w:rsidRPr="5211CAF2">
        <w:rPr>
          <w:sz w:val="24"/>
          <w:szCs w:val="24"/>
        </w:rPr>
        <w:t>,</w:t>
      </w:r>
      <w:r w:rsidR="279649F7" w:rsidRPr="5211CAF2">
        <w:rPr>
          <w:sz w:val="24"/>
          <w:szCs w:val="24"/>
        </w:rPr>
        <w:t xml:space="preserve"> </w:t>
      </w:r>
      <w:r w:rsidR="12E27A79" w:rsidRPr="5211CAF2">
        <w:rPr>
          <w:sz w:val="24"/>
          <w:szCs w:val="24"/>
        </w:rPr>
        <w:t xml:space="preserve">kan </w:t>
      </w:r>
      <w:r w:rsidRPr="5211CAF2">
        <w:rPr>
          <w:sz w:val="24"/>
          <w:szCs w:val="24"/>
        </w:rPr>
        <w:t>Oppdragsgiver</w:t>
      </w:r>
      <w:r w:rsidR="12E27A79" w:rsidRPr="5211CAF2">
        <w:rPr>
          <w:sz w:val="24"/>
          <w:szCs w:val="24"/>
        </w:rPr>
        <w:t xml:space="preserve"> velge å invitere færre. Utvelgelsen vil skje ut fra hvilke leverandører som anses best kvalifisert i henhold til de oppstilte utvelgelseskriteriene angitt i avsnitt </w:t>
      </w:r>
      <w:r w:rsidR="279649F7" w:rsidRPr="5211CAF2">
        <w:rPr>
          <w:sz w:val="24"/>
          <w:szCs w:val="24"/>
        </w:rPr>
        <w:t>8</w:t>
      </w:r>
      <w:r w:rsidR="1E7B9EFE" w:rsidRPr="5211CAF2">
        <w:rPr>
          <w:sz w:val="24"/>
          <w:szCs w:val="24"/>
        </w:rPr>
        <w:t>.</w:t>
      </w:r>
    </w:p>
    <w:p w14:paraId="58F87B8A" w14:textId="23FD131B" w:rsidR="004766D8" w:rsidRDefault="004766D8" w:rsidP="00BB237F">
      <w:pPr>
        <w:pStyle w:val="Overskrift3"/>
        <w:numPr>
          <w:ilvl w:val="2"/>
          <w:numId w:val="44"/>
        </w:numPr>
      </w:pPr>
      <w:r>
        <w:t>Forhandlinger</w:t>
      </w:r>
    </w:p>
    <w:p w14:paraId="4FA83C24" w14:textId="6AD93027" w:rsidR="004766D8" w:rsidRPr="00B826DA" w:rsidRDefault="004766D8" w:rsidP="004766D8">
      <w:pPr>
        <w:rPr>
          <w:sz w:val="24"/>
          <w:szCs w:val="24"/>
        </w:rPr>
      </w:pPr>
      <w:r w:rsidRPr="5211CAF2">
        <w:rPr>
          <w:sz w:val="24"/>
          <w:szCs w:val="24"/>
        </w:rPr>
        <w:t>Alle inviterte leverandører vil få sine tilbud evaluert. Det kan forhandles om alle sider ved de innleverte tilbudene, med unntak av absolutte krav og tildelingskriteriene</w:t>
      </w:r>
      <w:r w:rsidR="23CC819A" w:rsidRPr="5211CAF2">
        <w:rPr>
          <w:sz w:val="24"/>
          <w:szCs w:val="24"/>
        </w:rPr>
        <w:t>, samt</w:t>
      </w:r>
      <w:r w:rsidRPr="5211CAF2">
        <w:rPr>
          <w:sz w:val="24"/>
          <w:szCs w:val="24"/>
        </w:rPr>
        <w:t xml:space="preserve"> vektingen av disse.</w:t>
      </w:r>
    </w:p>
    <w:p w14:paraId="3E43BE12" w14:textId="6CAD1B28" w:rsidR="004766D8" w:rsidRPr="00B826DA" w:rsidRDefault="00B75DF4" w:rsidP="3FFF0322">
      <w:pPr>
        <w:rPr>
          <w:sz w:val="24"/>
          <w:szCs w:val="24"/>
        </w:rPr>
      </w:pPr>
      <w:r w:rsidRPr="3FFF0322">
        <w:rPr>
          <w:sz w:val="24"/>
          <w:szCs w:val="24"/>
        </w:rPr>
        <w:t>Oppdragsgiver</w:t>
      </w:r>
      <w:r w:rsidR="004766D8" w:rsidRPr="3FFF0322">
        <w:rPr>
          <w:sz w:val="24"/>
          <w:szCs w:val="24"/>
        </w:rPr>
        <w:t xml:space="preserve"> forbeholder seg retten til å gjennomføre forhandlingene i flere faser, og redusere antall tilbud som det forhandles om. En første reduksjon vil kunne skje i forkant av forhandlingene. En eventuell reduksjon vil skje på bakgrunn av tildelingskriteriene.</w:t>
      </w:r>
    </w:p>
    <w:p w14:paraId="47DF8138" w14:textId="77777777" w:rsidR="004766D8" w:rsidRPr="00B826DA" w:rsidRDefault="004766D8" w:rsidP="004766D8">
      <w:pPr>
        <w:rPr>
          <w:sz w:val="24"/>
          <w:szCs w:val="24"/>
        </w:rPr>
      </w:pPr>
      <w:r w:rsidRPr="00B826DA">
        <w:rPr>
          <w:sz w:val="24"/>
          <w:szCs w:val="24"/>
        </w:rPr>
        <w:t>Forhandlingene avsluttes ved at det settes en felles frist for alle gjenværende leverandører til å inngi endelige tilbud, jf. FOA § 23-7 (4). Det er ikke anledning til å forhandle videre om de endelige tilbudene.</w:t>
      </w:r>
    </w:p>
    <w:p w14:paraId="49D25F12" w14:textId="7A9AF959" w:rsidR="004766D8" w:rsidRPr="00B826DA" w:rsidRDefault="004766D8" w:rsidP="004766D8">
      <w:pPr>
        <w:rPr>
          <w:sz w:val="24"/>
          <w:szCs w:val="24"/>
        </w:rPr>
      </w:pPr>
      <w:r w:rsidRPr="00B826DA">
        <w:rPr>
          <w:sz w:val="24"/>
          <w:szCs w:val="24"/>
        </w:rPr>
        <w:t xml:space="preserve">Etter forhandlingene vil endelig evaluering av tilbudene bli foretatt og kontrakt tildelt. </w:t>
      </w:r>
    </w:p>
    <w:p w14:paraId="28248F16" w14:textId="11BC6F37" w:rsidR="007F78ED" w:rsidRPr="00B826DA" w:rsidRDefault="00B75DF4" w:rsidP="008D61F7">
      <w:pPr>
        <w:rPr>
          <w:b/>
          <w:bCs/>
          <w:sz w:val="24"/>
          <w:szCs w:val="24"/>
        </w:rPr>
      </w:pPr>
      <w:r w:rsidRPr="5211CAF2">
        <w:rPr>
          <w:sz w:val="24"/>
          <w:szCs w:val="24"/>
        </w:rPr>
        <w:t>Oppdragsgiver</w:t>
      </w:r>
      <w:r w:rsidR="004766D8" w:rsidRPr="5211CAF2">
        <w:rPr>
          <w:sz w:val="24"/>
          <w:szCs w:val="24"/>
        </w:rPr>
        <w:t xml:space="preserve"> forbeholder seg retten til å tildele kontrakt uten å gjennomføre forhandlinger, jf. FOA § 23-7 (5).</w:t>
      </w:r>
    </w:p>
    <w:p w14:paraId="54C82F68" w14:textId="0BE531B3" w:rsidR="5211CAF2" w:rsidRDefault="5211CAF2" w:rsidP="5211CAF2">
      <w:pPr>
        <w:rPr>
          <w:sz w:val="24"/>
          <w:szCs w:val="24"/>
        </w:rPr>
      </w:pPr>
    </w:p>
    <w:p w14:paraId="37414141" w14:textId="77777777" w:rsidR="008D61F7" w:rsidRPr="008D036E" w:rsidRDefault="17527BC3" w:rsidP="5211CAF2">
      <w:pPr>
        <w:pStyle w:val="Overskrift2"/>
        <w:rPr>
          <w:rFonts w:asciiTheme="minorHAnsi" w:hAnsiTheme="minorHAnsi" w:cstheme="minorBidi"/>
        </w:rPr>
      </w:pPr>
      <w:bookmarkStart w:id="27" w:name="_Toc232523249"/>
      <w:r w:rsidRPr="5211CAF2">
        <w:rPr>
          <w:rFonts w:asciiTheme="minorHAnsi" w:hAnsiTheme="minorHAnsi" w:cstheme="minorBidi"/>
        </w:rPr>
        <w:t>Viktige datoer og tidsfrister</w:t>
      </w:r>
      <w:bookmarkEnd w:id="27"/>
    </w:p>
    <w:p w14:paraId="5D713606" w14:textId="6BECD113" w:rsidR="008D61F7" w:rsidRPr="008D036E" w:rsidRDefault="00B75DF4" w:rsidP="008D61F7">
      <w:pPr>
        <w:rPr>
          <w:rFonts w:cstheme="minorHAnsi"/>
          <w:sz w:val="24"/>
          <w:szCs w:val="24"/>
        </w:rPr>
      </w:pPr>
      <w:r>
        <w:rPr>
          <w:rFonts w:cstheme="minorHAnsi"/>
          <w:sz w:val="24"/>
          <w:szCs w:val="24"/>
        </w:rPr>
        <w:t>Oppdragsgiver</w:t>
      </w:r>
      <w:r w:rsidR="008D61F7" w:rsidRPr="008D036E">
        <w:rPr>
          <w:rFonts w:cstheme="minorHAnsi"/>
          <w:sz w:val="24"/>
          <w:szCs w:val="24"/>
        </w:rPr>
        <w:t xml:space="preserve"> har lagt opp til følgende tidsrammer for prosessen:</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778"/>
        <w:gridCol w:w="2835"/>
      </w:tblGrid>
      <w:tr w:rsidR="008D61F7" w:rsidRPr="008D036E" w14:paraId="298C7827" w14:textId="77777777" w:rsidTr="4AFDB1F9">
        <w:tc>
          <w:tcPr>
            <w:tcW w:w="5778" w:type="dxa"/>
            <w:shd w:val="clear" w:color="auto" w:fill="005B91" w:themeFill="accent6"/>
          </w:tcPr>
          <w:p w14:paraId="39C30FA8" w14:textId="77777777" w:rsidR="008D61F7" w:rsidRPr="00421302" w:rsidRDefault="008D61F7">
            <w:pPr>
              <w:rPr>
                <w:rFonts w:cstheme="minorHAnsi"/>
                <w:color w:val="FFFFFF" w:themeColor="background1"/>
                <w:sz w:val="24"/>
                <w:szCs w:val="24"/>
              </w:rPr>
            </w:pPr>
            <w:r w:rsidRPr="00421302">
              <w:rPr>
                <w:rFonts w:cstheme="minorHAnsi"/>
                <w:color w:val="FFFFFF" w:themeColor="background1"/>
                <w:sz w:val="24"/>
                <w:szCs w:val="24"/>
              </w:rPr>
              <w:t>Aktivitet</w:t>
            </w:r>
          </w:p>
        </w:tc>
        <w:tc>
          <w:tcPr>
            <w:tcW w:w="2835" w:type="dxa"/>
            <w:shd w:val="clear" w:color="auto" w:fill="005B91" w:themeFill="accent6"/>
          </w:tcPr>
          <w:p w14:paraId="0B3C7621" w14:textId="77777777" w:rsidR="008D61F7" w:rsidRPr="00421302" w:rsidRDefault="008D61F7">
            <w:pPr>
              <w:rPr>
                <w:rFonts w:cstheme="minorHAnsi"/>
                <w:color w:val="FFFFFF" w:themeColor="background1"/>
                <w:sz w:val="24"/>
                <w:szCs w:val="24"/>
              </w:rPr>
            </w:pPr>
            <w:r w:rsidRPr="00421302">
              <w:rPr>
                <w:rFonts w:cstheme="minorHAnsi"/>
                <w:color w:val="FFFFFF" w:themeColor="background1"/>
                <w:sz w:val="24"/>
                <w:szCs w:val="24"/>
              </w:rPr>
              <w:t>Tidspunkt</w:t>
            </w:r>
          </w:p>
        </w:tc>
      </w:tr>
      <w:tr w:rsidR="002B3F07" w:rsidRPr="008D036E" w14:paraId="3FA467B1" w14:textId="77777777" w:rsidTr="4AFDB1F9">
        <w:tc>
          <w:tcPr>
            <w:tcW w:w="5778" w:type="dxa"/>
          </w:tcPr>
          <w:p w14:paraId="2C5BDC8B" w14:textId="6FCCA186" w:rsidR="002B3F07" w:rsidRDefault="008E5B94">
            <w:pPr>
              <w:rPr>
                <w:rFonts w:cstheme="minorHAnsi"/>
                <w:sz w:val="24"/>
                <w:szCs w:val="24"/>
              </w:rPr>
            </w:pPr>
            <w:r>
              <w:rPr>
                <w:rFonts w:cstheme="minorHAnsi"/>
                <w:sz w:val="24"/>
                <w:szCs w:val="24"/>
              </w:rPr>
              <w:t>Frist for å stille spørsmål til kvalifiseringsprosessen</w:t>
            </w:r>
          </w:p>
        </w:tc>
        <w:tc>
          <w:tcPr>
            <w:tcW w:w="2835" w:type="dxa"/>
          </w:tcPr>
          <w:p w14:paraId="5B2899E2" w14:textId="7FEEA8E5" w:rsidR="002B3F07" w:rsidRDefault="527254C8" w:rsidP="4AFDB1F9">
            <w:pPr>
              <w:rPr>
                <w:sz w:val="24"/>
                <w:szCs w:val="24"/>
              </w:rPr>
            </w:pPr>
            <w:r w:rsidRPr="4AFDB1F9">
              <w:rPr>
                <w:sz w:val="24"/>
                <w:szCs w:val="24"/>
              </w:rPr>
              <w:t>30.juli 2026 kl</w:t>
            </w:r>
            <w:r w:rsidR="06DA8A14" w:rsidRPr="4AFDB1F9">
              <w:rPr>
                <w:sz w:val="24"/>
                <w:szCs w:val="24"/>
              </w:rPr>
              <w:t>.</w:t>
            </w:r>
            <w:r w:rsidRPr="4AFDB1F9">
              <w:rPr>
                <w:sz w:val="24"/>
                <w:szCs w:val="24"/>
              </w:rPr>
              <w:t xml:space="preserve"> 12</w:t>
            </w:r>
          </w:p>
        </w:tc>
      </w:tr>
      <w:tr w:rsidR="00677A3E" w:rsidRPr="008D036E" w14:paraId="09F43650" w14:textId="77777777" w:rsidTr="4AFDB1F9">
        <w:tc>
          <w:tcPr>
            <w:tcW w:w="5778" w:type="dxa"/>
          </w:tcPr>
          <w:p w14:paraId="107CD8DC" w14:textId="07E50AAD" w:rsidR="00677A3E" w:rsidRPr="003C405A" w:rsidRDefault="00677A3E">
            <w:pPr>
              <w:rPr>
                <w:rFonts w:cstheme="minorHAnsi"/>
                <w:b/>
                <w:bCs/>
                <w:sz w:val="24"/>
                <w:szCs w:val="24"/>
              </w:rPr>
            </w:pPr>
            <w:r w:rsidRPr="003C405A">
              <w:rPr>
                <w:rFonts w:cstheme="minorHAnsi"/>
                <w:b/>
                <w:bCs/>
                <w:sz w:val="24"/>
                <w:szCs w:val="24"/>
              </w:rPr>
              <w:t>Frist for å levere forespørsel om å bli kvalifisert</w:t>
            </w:r>
          </w:p>
        </w:tc>
        <w:tc>
          <w:tcPr>
            <w:tcW w:w="2835" w:type="dxa"/>
          </w:tcPr>
          <w:p w14:paraId="20983349" w14:textId="38A9DCC3" w:rsidR="00677A3E" w:rsidRDefault="360089E9" w:rsidP="4AFDB1F9">
            <w:pPr>
              <w:rPr>
                <w:b/>
                <w:bCs/>
                <w:sz w:val="24"/>
                <w:szCs w:val="24"/>
              </w:rPr>
            </w:pPr>
            <w:r w:rsidRPr="4AFDB1F9">
              <w:rPr>
                <w:b/>
                <w:bCs/>
                <w:sz w:val="24"/>
                <w:szCs w:val="24"/>
              </w:rPr>
              <w:t>6.aug 202</w:t>
            </w:r>
            <w:r w:rsidR="43E45093" w:rsidRPr="4AFDB1F9">
              <w:rPr>
                <w:b/>
                <w:bCs/>
                <w:sz w:val="24"/>
                <w:szCs w:val="24"/>
              </w:rPr>
              <w:t>6</w:t>
            </w:r>
            <w:r w:rsidRPr="4AFDB1F9">
              <w:rPr>
                <w:b/>
                <w:bCs/>
                <w:sz w:val="24"/>
                <w:szCs w:val="24"/>
              </w:rPr>
              <w:t xml:space="preserve"> kl</w:t>
            </w:r>
            <w:r w:rsidR="545E8C12" w:rsidRPr="4AFDB1F9">
              <w:rPr>
                <w:b/>
                <w:bCs/>
                <w:sz w:val="24"/>
                <w:szCs w:val="24"/>
              </w:rPr>
              <w:t>.</w:t>
            </w:r>
            <w:r w:rsidRPr="4AFDB1F9">
              <w:rPr>
                <w:b/>
                <w:bCs/>
                <w:sz w:val="24"/>
                <w:szCs w:val="24"/>
              </w:rPr>
              <w:t xml:space="preserve"> 12</w:t>
            </w:r>
          </w:p>
        </w:tc>
      </w:tr>
      <w:tr w:rsidR="00FC79FE" w:rsidRPr="008D036E" w14:paraId="186DB6F1" w14:textId="77777777" w:rsidTr="4AFDB1F9">
        <w:tc>
          <w:tcPr>
            <w:tcW w:w="5778" w:type="dxa"/>
          </w:tcPr>
          <w:p w14:paraId="4E6694E1" w14:textId="02474BA9" w:rsidR="00FC79FE" w:rsidRDefault="00FC79FE">
            <w:pPr>
              <w:rPr>
                <w:rFonts w:cstheme="minorHAnsi"/>
                <w:sz w:val="24"/>
                <w:szCs w:val="24"/>
              </w:rPr>
            </w:pPr>
            <w:r>
              <w:rPr>
                <w:rFonts w:cstheme="minorHAnsi"/>
                <w:sz w:val="24"/>
                <w:szCs w:val="24"/>
              </w:rPr>
              <w:lastRenderedPageBreak/>
              <w:t>Meddelelse om resultat av kvalifiseringen</w:t>
            </w:r>
          </w:p>
        </w:tc>
        <w:tc>
          <w:tcPr>
            <w:tcW w:w="2835" w:type="dxa"/>
          </w:tcPr>
          <w:p w14:paraId="506A488A" w14:textId="2220E766" w:rsidR="00FC79FE" w:rsidRDefault="16DF5499" w:rsidP="4AFDB1F9">
            <w:pPr>
              <w:rPr>
                <w:sz w:val="24"/>
                <w:szCs w:val="24"/>
              </w:rPr>
            </w:pPr>
            <w:r w:rsidRPr="4AFDB1F9">
              <w:rPr>
                <w:sz w:val="24"/>
                <w:szCs w:val="24"/>
              </w:rPr>
              <w:t>Uke</w:t>
            </w:r>
            <w:r w:rsidR="5702E3E3" w:rsidRPr="4AFDB1F9">
              <w:rPr>
                <w:sz w:val="24"/>
                <w:szCs w:val="24"/>
              </w:rPr>
              <w:t xml:space="preserve"> 32</w:t>
            </w:r>
          </w:p>
        </w:tc>
      </w:tr>
      <w:tr w:rsidR="008D61F7" w:rsidRPr="008D036E" w14:paraId="00D2A1F1" w14:textId="77777777" w:rsidTr="4AFDB1F9">
        <w:tc>
          <w:tcPr>
            <w:tcW w:w="5778" w:type="dxa"/>
          </w:tcPr>
          <w:p w14:paraId="234C8FA7" w14:textId="1576F8ED" w:rsidR="008D61F7" w:rsidRPr="008D036E" w:rsidRDefault="008D61F7">
            <w:pPr>
              <w:rPr>
                <w:rFonts w:cstheme="minorHAnsi"/>
                <w:i/>
                <w:sz w:val="24"/>
                <w:szCs w:val="24"/>
              </w:rPr>
            </w:pPr>
            <w:r w:rsidRPr="008D036E">
              <w:rPr>
                <w:rFonts w:cstheme="minorHAnsi"/>
                <w:sz w:val="24"/>
                <w:szCs w:val="24"/>
              </w:rPr>
              <w:t xml:space="preserve">Frist for å stille spørsmål til </w:t>
            </w:r>
            <w:r w:rsidR="005F7291">
              <w:rPr>
                <w:rFonts w:cstheme="minorHAnsi"/>
                <w:sz w:val="24"/>
                <w:szCs w:val="24"/>
              </w:rPr>
              <w:t>tilbudsfasen</w:t>
            </w:r>
          </w:p>
        </w:tc>
        <w:tc>
          <w:tcPr>
            <w:tcW w:w="2835" w:type="dxa"/>
          </w:tcPr>
          <w:p w14:paraId="4B2FB8D5" w14:textId="7465BC6A" w:rsidR="008D61F7" w:rsidRPr="008D036E" w:rsidRDefault="56F3ACD6" w:rsidP="4AFDB1F9">
            <w:pPr>
              <w:rPr>
                <w:sz w:val="24"/>
                <w:szCs w:val="24"/>
              </w:rPr>
            </w:pPr>
            <w:r w:rsidRPr="4AFDB1F9">
              <w:rPr>
                <w:sz w:val="24"/>
                <w:szCs w:val="24"/>
              </w:rPr>
              <w:t>1</w:t>
            </w:r>
            <w:r w:rsidR="2D183D6C" w:rsidRPr="4AFDB1F9">
              <w:rPr>
                <w:sz w:val="24"/>
                <w:szCs w:val="24"/>
              </w:rPr>
              <w:t>4</w:t>
            </w:r>
            <w:r w:rsidRPr="4AFDB1F9">
              <w:rPr>
                <w:sz w:val="24"/>
                <w:szCs w:val="24"/>
              </w:rPr>
              <w:t>.sep. 2026 kl</w:t>
            </w:r>
            <w:r w:rsidR="5A56ECF0" w:rsidRPr="4AFDB1F9">
              <w:rPr>
                <w:sz w:val="24"/>
                <w:szCs w:val="24"/>
              </w:rPr>
              <w:t>.</w:t>
            </w:r>
            <w:r w:rsidRPr="4AFDB1F9">
              <w:rPr>
                <w:sz w:val="24"/>
                <w:szCs w:val="24"/>
              </w:rPr>
              <w:t xml:space="preserve"> 12</w:t>
            </w:r>
          </w:p>
        </w:tc>
      </w:tr>
      <w:tr w:rsidR="008D61F7" w:rsidRPr="008D036E" w14:paraId="6A0DD5F8" w14:textId="77777777" w:rsidTr="4AFDB1F9">
        <w:tc>
          <w:tcPr>
            <w:tcW w:w="5778" w:type="dxa"/>
          </w:tcPr>
          <w:p w14:paraId="2B9B56DF" w14:textId="77777777" w:rsidR="008D61F7" w:rsidRPr="003C405A" w:rsidRDefault="008D61F7">
            <w:pPr>
              <w:rPr>
                <w:rFonts w:cstheme="minorHAnsi"/>
                <w:b/>
                <w:bCs/>
                <w:sz w:val="24"/>
                <w:szCs w:val="24"/>
              </w:rPr>
            </w:pPr>
            <w:r w:rsidRPr="003C405A">
              <w:rPr>
                <w:rFonts w:cstheme="minorHAnsi"/>
                <w:b/>
                <w:bCs/>
                <w:sz w:val="24"/>
                <w:szCs w:val="24"/>
              </w:rPr>
              <w:t>Tilbudsfrist</w:t>
            </w:r>
          </w:p>
        </w:tc>
        <w:tc>
          <w:tcPr>
            <w:tcW w:w="2835" w:type="dxa"/>
          </w:tcPr>
          <w:p w14:paraId="016064F6" w14:textId="624A46B5" w:rsidR="008D61F7" w:rsidRPr="008D036E" w:rsidRDefault="65FE31CD" w:rsidP="4AFDB1F9">
            <w:pPr>
              <w:rPr>
                <w:b/>
                <w:bCs/>
                <w:sz w:val="24"/>
                <w:szCs w:val="24"/>
              </w:rPr>
            </w:pPr>
            <w:r w:rsidRPr="4AFDB1F9">
              <w:rPr>
                <w:b/>
                <w:bCs/>
                <w:sz w:val="24"/>
                <w:szCs w:val="24"/>
              </w:rPr>
              <w:t>21.sep. 2026 kl</w:t>
            </w:r>
            <w:r w:rsidR="33F68B01" w:rsidRPr="4AFDB1F9">
              <w:rPr>
                <w:b/>
                <w:bCs/>
                <w:sz w:val="24"/>
                <w:szCs w:val="24"/>
              </w:rPr>
              <w:t>.</w:t>
            </w:r>
            <w:r w:rsidRPr="4AFDB1F9">
              <w:rPr>
                <w:b/>
                <w:bCs/>
                <w:sz w:val="24"/>
                <w:szCs w:val="24"/>
              </w:rPr>
              <w:t xml:space="preserve"> 12</w:t>
            </w:r>
          </w:p>
        </w:tc>
      </w:tr>
      <w:tr w:rsidR="008D61F7" w:rsidRPr="008D036E" w14:paraId="5F3005D2" w14:textId="77777777" w:rsidTr="4AFDB1F9">
        <w:tc>
          <w:tcPr>
            <w:tcW w:w="5778" w:type="dxa"/>
          </w:tcPr>
          <w:p w14:paraId="0F408A84" w14:textId="77777777" w:rsidR="008D61F7" w:rsidRPr="008D036E" w:rsidRDefault="008D61F7">
            <w:pPr>
              <w:rPr>
                <w:rFonts w:cstheme="minorHAnsi"/>
                <w:sz w:val="24"/>
                <w:szCs w:val="24"/>
              </w:rPr>
            </w:pPr>
            <w:r w:rsidRPr="008D036E">
              <w:rPr>
                <w:rFonts w:cstheme="minorHAnsi"/>
                <w:sz w:val="24"/>
                <w:szCs w:val="24"/>
              </w:rPr>
              <w:t>Evaluering og eventuelle forhandlinger</w:t>
            </w:r>
          </w:p>
        </w:tc>
        <w:tc>
          <w:tcPr>
            <w:tcW w:w="2835" w:type="dxa"/>
          </w:tcPr>
          <w:p w14:paraId="3A0EA72C" w14:textId="56068AFC" w:rsidR="008D61F7" w:rsidRPr="008D036E" w:rsidRDefault="008D61F7" w:rsidP="4AFDB1F9">
            <w:pPr>
              <w:rPr>
                <w:sz w:val="24"/>
                <w:szCs w:val="24"/>
              </w:rPr>
            </w:pPr>
            <w:r w:rsidRPr="4AFDB1F9">
              <w:rPr>
                <w:sz w:val="24"/>
                <w:szCs w:val="24"/>
              </w:rPr>
              <w:t xml:space="preserve">Uke </w:t>
            </w:r>
            <w:r w:rsidR="28179624" w:rsidRPr="4AFDB1F9">
              <w:rPr>
                <w:sz w:val="24"/>
                <w:szCs w:val="24"/>
              </w:rPr>
              <w:t>39-49</w:t>
            </w:r>
          </w:p>
        </w:tc>
      </w:tr>
      <w:tr w:rsidR="008D61F7" w:rsidRPr="008D036E" w14:paraId="7A077578" w14:textId="77777777" w:rsidTr="4AFDB1F9">
        <w:tc>
          <w:tcPr>
            <w:tcW w:w="5778" w:type="dxa"/>
          </w:tcPr>
          <w:p w14:paraId="505C2407" w14:textId="77777777" w:rsidR="008D61F7" w:rsidRPr="008D036E" w:rsidRDefault="008D61F7">
            <w:pPr>
              <w:rPr>
                <w:rFonts w:cstheme="minorHAnsi"/>
                <w:sz w:val="24"/>
                <w:szCs w:val="24"/>
              </w:rPr>
            </w:pPr>
            <w:r w:rsidRPr="008D036E">
              <w:rPr>
                <w:rFonts w:cstheme="minorHAnsi"/>
                <w:sz w:val="24"/>
                <w:szCs w:val="24"/>
              </w:rPr>
              <w:t>Valg av leverandør og meddelelse til leverandører</w:t>
            </w:r>
          </w:p>
        </w:tc>
        <w:tc>
          <w:tcPr>
            <w:tcW w:w="2835" w:type="dxa"/>
          </w:tcPr>
          <w:p w14:paraId="79DEF91B" w14:textId="404394BC" w:rsidR="008D61F7" w:rsidRPr="008D036E" w:rsidRDefault="7562EB25" w:rsidP="4AFDB1F9">
            <w:pPr>
              <w:rPr>
                <w:sz w:val="24"/>
                <w:szCs w:val="24"/>
              </w:rPr>
            </w:pPr>
            <w:r w:rsidRPr="4AFDB1F9">
              <w:rPr>
                <w:sz w:val="24"/>
                <w:szCs w:val="24"/>
              </w:rPr>
              <w:t>4.des 2026 kl</w:t>
            </w:r>
            <w:r w:rsidR="46AE81CE" w:rsidRPr="4AFDB1F9">
              <w:rPr>
                <w:sz w:val="24"/>
                <w:szCs w:val="24"/>
              </w:rPr>
              <w:t>.</w:t>
            </w:r>
            <w:r w:rsidRPr="4AFDB1F9">
              <w:rPr>
                <w:sz w:val="24"/>
                <w:szCs w:val="24"/>
              </w:rPr>
              <w:t xml:space="preserve"> 12</w:t>
            </w:r>
          </w:p>
        </w:tc>
      </w:tr>
      <w:tr w:rsidR="008D61F7" w:rsidRPr="008D036E" w14:paraId="00F72333" w14:textId="77777777" w:rsidTr="4AFDB1F9">
        <w:tc>
          <w:tcPr>
            <w:tcW w:w="5778" w:type="dxa"/>
          </w:tcPr>
          <w:p w14:paraId="0B3275C2" w14:textId="77777777" w:rsidR="008D61F7" w:rsidRPr="008D036E" w:rsidRDefault="008D61F7">
            <w:pPr>
              <w:rPr>
                <w:rFonts w:cstheme="minorHAnsi"/>
                <w:sz w:val="24"/>
                <w:szCs w:val="24"/>
              </w:rPr>
            </w:pPr>
            <w:r>
              <w:rPr>
                <w:rFonts w:cstheme="minorHAnsi"/>
                <w:sz w:val="24"/>
                <w:szCs w:val="24"/>
              </w:rPr>
              <w:t>Karensperiode</w:t>
            </w:r>
          </w:p>
        </w:tc>
        <w:tc>
          <w:tcPr>
            <w:tcW w:w="2835" w:type="dxa"/>
          </w:tcPr>
          <w:p w14:paraId="29DC3C04" w14:textId="77777777" w:rsidR="008D61F7" w:rsidRPr="008D036E" w:rsidRDefault="008D61F7" w:rsidP="4AFDB1F9">
            <w:pPr>
              <w:rPr>
                <w:sz w:val="24"/>
                <w:szCs w:val="24"/>
              </w:rPr>
            </w:pPr>
            <w:r w:rsidRPr="4AFDB1F9">
              <w:rPr>
                <w:sz w:val="24"/>
                <w:szCs w:val="24"/>
              </w:rPr>
              <w:t>10 dager fra dato for meddelelse</w:t>
            </w:r>
          </w:p>
        </w:tc>
      </w:tr>
      <w:tr w:rsidR="008D61F7" w:rsidRPr="008D036E" w14:paraId="5E7B9F87" w14:textId="77777777" w:rsidTr="4AFDB1F9">
        <w:tc>
          <w:tcPr>
            <w:tcW w:w="5778" w:type="dxa"/>
          </w:tcPr>
          <w:p w14:paraId="240E026B" w14:textId="77777777" w:rsidR="008D61F7" w:rsidRPr="008D036E" w:rsidRDefault="008D61F7">
            <w:pPr>
              <w:rPr>
                <w:rFonts w:cstheme="minorHAnsi"/>
                <w:sz w:val="24"/>
                <w:szCs w:val="24"/>
              </w:rPr>
            </w:pPr>
            <w:r w:rsidRPr="008D036E">
              <w:rPr>
                <w:rFonts w:cstheme="minorHAnsi"/>
                <w:sz w:val="24"/>
                <w:szCs w:val="24"/>
              </w:rPr>
              <w:t>Kontraktsinngåelse</w:t>
            </w:r>
          </w:p>
        </w:tc>
        <w:tc>
          <w:tcPr>
            <w:tcW w:w="2835" w:type="dxa"/>
          </w:tcPr>
          <w:p w14:paraId="487F80C3" w14:textId="2C079809" w:rsidR="008D61F7" w:rsidRPr="008D036E" w:rsidRDefault="7F6FD520" w:rsidP="4AFDB1F9">
            <w:pPr>
              <w:rPr>
                <w:sz w:val="24"/>
                <w:szCs w:val="24"/>
              </w:rPr>
            </w:pPr>
            <w:r w:rsidRPr="4AFDB1F9">
              <w:rPr>
                <w:sz w:val="24"/>
                <w:szCs w:val="24"/>
              </w:rPr>
              <w:t>18.des 2026</w:t>
            </w:r>
          </w:p>
        </w:tc>
      </w:tr>
      <w:tr w:rsidR="008D61F7" w:rsidRPr="008D036E" w14:paraId="735BF8B7" w14:textId="77777777" w:rsidTr="4AFDB1F9">
        <w:tc>
          <w:tcPr>
            <w:tcW w:w="5778" w:type="dxa"/>
          </w:tcPr>
          <w:p w14:paraId="47A3E8BE" w14:textId="77777777" w:rsidR="008D61F7" w:rsidRPr="008D036E" w:rsidRDefault="008D61F7">
            <w:pPr>
              <w:rPr>
                <w:rFonts w:cstheme="minorHAnsi"/>
                <w:sz w:val="24"/>
                <w:szCs w:val="24"/>
              </w:rPr>
            </w:pPr>
            <w:r w:rsidRPr="008D036E">
              <w:rPr>
                <w:rFonts w:cstheme="minorHAnsi"/>
                <w:sz w:val="24"/>
                <w:szCs w:val="24"/>
              </w:rPr>
              <w:t>Tilbudets vedståelsesfrist</w:t>
            </w:r>
          </w:p>
        </w:tc>
        <w:tc>
          <w:tcPr>
            <w:tcW w:w="2835" w:type="dxa"/>
          </w:tcPr>
          <w:p w14:paraId="76248DAC" w14:textId="35FCDA74" w:rsidR="008D61F7" w:rsidRPr="008D036E" w:rsidRDefault="79E8F0AD" w:rsidP="4AFDB1F9">
            <w:pPr>
              <w:rPr>
                <w:sz w:val="24"/>
                <w:szCs w:val="24"/>
              </w:rPr>
            </w:pPr>
            <w:r w:rsidRPr="4AFDB1F9">
              <w:rPr>
                <w:sz w:val="24"/>
                <w:szCs w:val="24"/>
              </w:rPr>
              <w:t>6 mnd</w:t>
            </w:r>
            <w:r w:rsidR="4C4CC380" w:rsidRPr="4AFDB1F9">
              <w:rPr>
                <w:sz w:val="24"/>
                <w:szCs w:val="24"/>
              </w:rPr>
              <w:t>.</w:t>
            </w:r>
            <w:r w:rsidRPr="4AFDB1F9">
              <w:rPr>
                <w:sz w:val="24"/>
                <w:szCs w:val="24"/>
              </w:rPr>
              <w:t xml:space="preserve"> etter tilbudsfrist</w:t>
            </w:r>
          </w:p>
        </w:tc>
      </w:tr>
    </w:tbl>
    <w:p w14:paraId="2CC0AA84" w14:textId="1C0761E7" w:rsidR="008D61F7" w:rsidRDefault="008D61F7" w:rsidP="5211CAF2">
      <w:pPr>
        <w:spacing w:after="0"/>
        <w:rPr>
          <w:sz w:val="24"/>
          <w:szCs w:val="24"/>
        </w:rPr>
      </w:pPr>
      <w:r w:rsidRPr="5211CAF2">
        <w:rPr>
          <w:sz w:val="24"/>
          <w:szCs w:val="24"/>
        </w:rPr>
        <w:t>Det gjøres oppmerksom på at tidspunktene etter</w:t>
      </w:r>
      <w:r w:rsidR="005F7291" w:rsidRPr="5211CAF2">
        <w:rPr>
          <w:sz w:val="24"/>
          <w:szCs w:val="24"/>
        </w:rPr>
        <w:t xml:space="preserve"> frist for å </w:t>
      </w:r>
      <w:r w:rsidR="00811C20" w:rsidRPr="5211CAF2">
        <w:rPr>
          <w:sz w:val="24"/>
          <w:szCs w:val="24"/>
        </w:rPr>
        <w:t xml:space="preserve">levere forespørsel om kvalifisering </w:t>
      </w:r>
      <w:r w:rsidRPr="5211CAF2">
        <w:rPr>
          <w:sz w:val="24"/>
          <w:szCs w:val="24"/>
        </w:rPr>
        <w:t>er foreløpige og kan bli gjenstand for justeringer. En eventuell forlengelse av tilbudets vedståelsesfrist kan bare skje dersom leverandøren godkjenner dette.</w:t>
      </w:r>
    </w:p>
    <w:p w14:paraId="789C20FA" w14:textId="77777777" w:rsidR="00934326" w:rsidRDefault="00934326" w:rsidP="00C02214">
      <w:pPr>
        <w:spacing w:after="0"/>
        <w:rPr>
          <w:rFonts w:cstheme="minorHAnsi"/>
          <w:sz w:val="24"/>
          <w:szCs w:val="24"/>
        </w:rPr>
      </w:pPr>
    </w:p>
    <w:p w14:paraId="25A7361B" w14:textId="69633650" w:rsidR="00934326" w:rsidRPr="00934326" w:rsidRDefault="00934326" w:rsidP="5211CAF2">
      <w:pPr>
        <w:pStyle w:val="Overskrift2"/>
        <w:rPr>
          <w:rFonts w:asciiTheme="minorHAnsi" w:hAnsiTheme="minorHAnsi" w:cstheme="minorBidi"/>
        </w:rPr>
      </w:pPr>
      <w:bookmarkStart w:id="28" w:name="_Toc232523250"/>
      <w:r w:rsidRPr="5211CAF2">
        <w:rPr>
          <w:rFonts w:asciiTheme="minorHAnsi" w:hAnsiTheme="minorHAnsi" w:cstheme="minorBidi"/>
        </w:rPr>
        <w:t>Tilbudskonferanse</w:t>
      </w:r>
      <w:bookmarkEnd w:id="28"/>
    </w:p>
    <w:p w14:paraId="4DFDEEED" w14:textId="42E95E56" w:rsidR="00934326" w:rsidRDefault="6B6198B6" w:rsidP="3FFF0322">
      <w:pPr>
        <w:spacing w:after="0"/>
        <w:rPr>
          <w:sz w:val="24"/>
          <w:szCs w:val="24"/>
        </w:rPr>
      </w:pPr>
      <w:r w:rsidRPr="3FFF0322">
        <w:rPr>
          <w:sz w:val="24"/>
          <w:szCs w:val="24"/>
        </w:rPr>
        <w:t>Det vil ikke bli avholdt tilbudskonferanse.</w:t>
      </w:r>
    </w:p>
    <w:p w14:paraId="1074A7FA" w14:textId="77777777" w:rsidR="0095376D" w:rsidRPr="0095376D" w:rsidRDefault="0095376D" w:rsidP="5211CAF2">
      <w:pPr>
        <w:pStyle w:val="Overskrift2"/>
        <w:rPr>
          <w:rFonts w:asciiTheme="minorHAnsi" w:hAnsiTheme="minorHAnsi" w:cstheme="minorBidi"/>
        </w:rPr>
      </w:pPr>
      <w:bookmarkStart w:id="29" w:name="_Toc232523251"/>
      <w:r w:rsidRPr="5211CAF2">
        <w:rPr>
          <w:rFonts w:asciiTheme="minorHAnsi" w:hAnsiTheme="minorHAnsi" w:cstheme="minorBidi"/>
        </w:rPr>
        <w:t>Vedståelsesfrist</w:t>
      </w:r>
      <w:bookmarkEnd w:id="29"/>
    </w:p>
    <w:p w14:paraId="561070BF" w14:textId="270245F0" w:rsidR="004B5DF6" w:rsidRDefault="0095376D" w:rsidP="5211CAF2">
      <w:pPr>
        <w:rPr>
          <w:sz w:val="24"/>
          <w:szCs w:val="24"/>
        </w:rPr>
      </w:pPr>
      <w:r w:rsidRPr="5211CAF2">
        <w:rPr>
          <w:sz w:val="24"/>
          <w:szCs w:val="24"/>
        </w:rPr>
        <w:t xml:space="preserve">Leverandøren må vedstå seg sitt tilbud til det tidspunktet som er angitt i pkt. </w:t>
      </w:r>
      <w:r w:rsidR="00843A7F" w:rsidRPr="5211CAF2">
        <w:rPr>
          <w:sz w:val="24"/>
          <w:szCs w:val="24"/>
        </w:rPr>
        <w:t>3.2</w:t>
      </w:r>
      <w:r w:rsidRPr="5211CAF2">
        <w:rPr>
          <w:sz w:val="24"/>
          <w:szCs w:val="24"/>
        </w:rPr>
        <w:t>. ovenfor.</w:t>
      </w:r>
    </w:p>
    <w:p w14:paraId="7D458C08" w14:textId="77777777" w:rsidR="004B5DF6" w:rsidRPr="002B6F1B" w:rsidRDefault="004B5DF6" w:rsidP="004B5DF6">
      <w:pPr>
        <w:pStyle w:val="Overskrift2"/>
      </w:pPr>
      <w:bookmarkStart w:id="30" w:name="_Toc232523252"/>
      <w:r>
        <w:t>Språk</w:t>
      </w:r>
      <w:bookmarkEnd w:id="30"/>
    </w:p>
    <w:p w14:paraId="701A073D" w14:textId="77777777" w:rsidR="004B5DF6" w:rsidRDefault="004B5DF6" w:rsidP="004B5DF6">
      <w:pPr>
        <w:rPr>
          <w:sz w:val="24"/>
          <w:szCs w:val="24"/>
          <w:lang w:eastAsia="nb-NO"/>
        </w:rPr>
      </w:pPr>
      <w:r w:rsidRPr="00034027">
        <w:rPr>
          <w:sz w:val="24"/>
          <w:szCs w:val="24"/>
          <w:lang w:eastAsia="nb-NO"/>
        </w:rPr>
        <w:t>All skriftlig og muntlig kommunikasjon i forbindelse med denne konkurransen skal foregå på norsk. Språkkravet gjelder også selve tilbudet.</w:t>
      </w:r>
    </w:p>
    <w:p w14:paraId="3FD4FB1C" w14:textId="54FBC294" w:rsidR="0095376D" w:rsidRPr="0095376D" w:rsidRDefault="0095376D" w:rsidP="5211CAF2">
      <w:pPr>
        <w:pStyle w:val="Overskrift2"/>
        <w:rPr>
          <w:rFonts w:asciiTheme="minorHAnsi" w:hAnsiTheme="minorHAnsi" w:cstheme="minorBidi"/>
        </w:rPr>
      </w:pPr>
      <w:bookmarkStart w:id="31" w:name="_Toc11926562"/>
      <w:bookmarkStart w:id="32" w:name="_Toc232523253"/>
      <w:r w:rsidRPr="5211CAF2">
        <w:rPr>
          <w:rFonts w:asciiTheme="minorHAnsi" w:hAnsiTheme="minorHAnsi" w:cstheme="minorBidi"/>
        </w:rPr>
        <w:t>Oppdatering av konkurransegrunnlaget</w:t>
      </w:r>
      <w:bookmarkEnd w:id="31"/>
      <w:bookmarkEnd w:id="32"/>
    </w:p>
    <w:p w14:paraId="68B246D9" w14:textId="00644EC3" w:rsidR="0095376D" w:rsidRPr="008D036E" w:rsidRDefault="0095376D" w:rsidP="0095376D">
      <w:pPr>
        <w:rPr>
          <w:sz w:val="24"/>
          <w:szCs w:val="24"/>
        </w:rPr>
      </w:pPr>
      <w:r w:rsidRPr="6476858E">
        <w:rPr>
          <w:sz w:val="24"/>
          <w:szCs w:val="24"/>
        </w:rPr>
        <w:t>Eventuelle rettelser, suppleringer eller endringer av konkurransegrunnlaget, samt spørsmål til konkurransen med svar i anonymisert form, vil bli formidlet til alle leverandører som har registrert sin interesse for anskaffelsen i KGV</w:t>
      </w:r>
      <w:r w:rsidR="00F001C6">
        <w:rPr>
          <w:sz w:val="24"/>
          <w:szCs w:val="24"/>
        </w:rPr>
        <w:t xml:space="preserve"> (</w:t>
      </w:r>
      <w:r w:rsidR="000667DA">
        <w:rPr>
          <w:sz w:val="24"/>
          <w:szCs w:val="24"/>
        </w:rPr>
        <w:t>Mercell CTM</w:t>
      </w:r>
      <w:r w:rsidR="00F001C6">
        <w:rPr>
          <w:sz w:val="24"/>
          <w:szCs w:val="24"/>
        </w:rPr>
        <w:t>)</w:t>
      </w:r>
      <w:r w:rsidRPr="6476858E">
        <w:rPr>
          <w:sz w:val="24"/>
          <w:szCs w:val="24"/>
        </w:rPr>
        <w:t>.</w:t>
      </w:r>
    </w:p>
    <w:p w14:paraId="1A54DF55" w14:textId="77777777" w:rsidR="0095376D" w:rsidRPr="008D036E" w:rsidRDefault="0095376D" w:rsidP="5211CAF2">
      <w:pPr>
        <w:pStyle w:val="Overskrift2"/>
        <w:rPr>
          <w:rFonts w:asciiTheme="minorHAnsi" w:hAnsiTheme="minorHAnsi" w:cstheme="minorBidi"/>
        </w:rPr>
      </w:pPr>
      <w:bookmarkStart w:id="33" w:name="_Toc11926563"/>
      <w:bookmarkStart w:id="34" w:name="_Toc232523254"/>
      <w:r w:rsidRPr="5211CAF2">
        <w:rPr>
          <w:rFonts w:asciiTheme="minorHAnsi" w:hAnsiTheme="minorHAnsi" w:cstheme="minorBidi"/>
        </w:rPr>
        <w:t>Tilleggsopplysninger</w:t>
      </w:r>
      <w:bookmarkEnd w:id="33"/>
      <w:bookmarkEnd w:id="34"/>
    </w:p>
    <w:p w14:paraId="450873F4" w14:textId="19C189D1" w:rsidR="0095376D" w:rsidRPr="002D1252" w:rsidRDefault="0095376D" w:rsidP="0095376D">
      <w:pPr>
        <w:rPr>
          <w:sz w:val="24"/>
          <w:szCs w:val="24"/>
        </w:rPr>
      </w:pPr>
      <w:r w:rsidRPr="5211CAF2">
        <w:rPr>
          <w:sz w:val="24"/>
          <w:szCs w:val="24"/>
        </w:rPr>
        <w:t xml:space="preserve">Dersom leverandøren finner at konkurransegrunnlaget ikke gir tilstrekkelig veiledning, eller er uklare, kan leverandøren be om tilleggsopplysninger via </w:t>
      </w:r>
      <w:r w:rsidR="00B75DF4" w:rsidRPr="5211CAF2">
        <w:rPr>
          <w:sz w:val="24"/>
          <w:szCs w:val="24"/>
        </w:rPr>
        <w:t>Oppdragsgiver</w:t>
      </w:r>
      <w:r w:rsidRPr="5211CAF2">
        <w:rPr>
          <w:sz w:val="24"/>
          <w:szCs w:val="24"/>
        </w:rPr>
        <w:t>s KGV</w:t>
      </w:r>
      <w:r w:rsidR="00F001C6" w:rsidRPr="5211CAF2">
        <w:rPr>
          <w:sz w:val="24"/>
          <w:szCs w:val="24"/>
        </w:rPr>
        <w:t xml:space="preserve"> (</w:t>
      </w:r>
      <w:r w:rsidR="000667DA" w:rsidRPr="5211CAF2">
        <w:rPr>
          <w:sz w:val="24"/>
          <w:szCs w:val="24"/>
        </w:rPr>
        <w:t>Mercell CTM</w:t>
      </w:r>
      <w:r w:rsidR="00F001C6" w:rsidRPr="5211CAF2">
        <w:rPr>
          <w:sz w:val="24"/>
          <w:szCs w:val="24"/>
        </w:rPr>
        <w:t>)</w:t>
      </w:r>
      <w:r w:rsidRPr="5211CAF2">
        <w:rPr>
          <w:sz w:val="24"/>
          <w:szCs w:val="24"/>
        </w:rPr>
        <w:t>.</w:t>
      </w:r>
    </w:p>
    <w:p w14:paraId="70553AB1" w14:textId="20CBA9CF" w:rsidR="0095376D" w:rsidRDefault="0095376D" w:rsidP="0095376D">
      <w:pPr>
        <w:rPr>
          <w:rFonts w:cstheme="minorHAnsi"/>
          <w:sz w:val="24"/>
          <w:szCs w:val="24"/>
        </w:rPr>
      </w:pPr>
      <w:r w:rsidRPr="002D1252">
        <w:rPr>
          <w:rFonts w:cstheme="minorHAnsi"/>
          <w:sz w:val="24"/>
          <w:szCs w:val="24"/>
        </w:rPr>
        <w:t xml:space="preserve">Dersom det oppdages feil i konkurransegrunnlaget, bes det om at dette formidles til </w:t>
      </w:r>
      <w:r w:rsidR="00B75DF4">
        <w:rPr>
          <w:rFonts w:cstheme="minorHAnsi"/>
          <w:sz w:val="24"/>
          <w:szCs w:val="24"/>
        </w:rPr>
        <w:t>Oppdragsgiver</w:t>
      </w:r>
      <w:r w:rsidRPr="002D1252">
        <w:rPr>
          <w:rFonts w:cstheme="minorHAnsi"/>
          <w:sz w:val="24"/>
          <w:szCs w:val="24"/>
        </w:rPr>
        <w:t xml:space="preserve"> via KGV</w:t>
      </w:r>
      <w:r w:rsidR="00F001C6">
        <w:rPr>
          <w:rFonts w:cstheme="minorHAnsi"/>
          <w:sz w:val="24"/>
          <w:szCs w:val="24"/>
        </w:rPr>
        <w:t xml:space="preserve"> </w:t>
      </w:r>
      <w:r w:rsidR="00F001C6">
        <w:rPr>
          <w:sz w:val="24"/>
          <w:szCs w:val="24"/>
        </w:rPr>
        <w:t>(</w:t>
      </w:r>
      <w:r w:rsidR="000667DA">
        <w:rPr>
          <w:sz w:val="24"/>
          <w:szCs w:val="24"/>
        </w:rPr>
        <w:t>Mercell CTM</w:t>
      </w:r>
      <w:r w:rsidR="00F001C6">
        <w:rPr>
          <w:sz w:val="24"/>
          <w:szCs w:val="24"/>
        </w:rPr>
        <w:t>)</w:t>
      </w:r>
      <w:r w:rsidRPr="002D1252">
        <w:rPr>
          <w:rFonts w:cstheme="minorHAnsi"/>
          <w:sz w:val="24"/>
          <w:szCs w:val="24"/>
        </w:rPr>
        <w:t>.</w:t>
      </w:r>
    </w:p>
    <w:p w14:paraId="10B99D74" w14:textId="77777777" w:rsidR="0095376D" w:rsidRPr="007D6314" w:rsidRDefault="0095376D" w:rsidP="5211CAF2">
      <w:pPr>
        <w:pStyle w:val="Overskrift2"/>
        <w:rPr>
          <w:rFonts w:asciiTheme="minorHAnsi" w:hAnsiTheme="minorHAnsi" w:cstheme="minorBidi"/>
        </w:rPr>
      </w:pPr>
      <w:bookmarkStart w:id="35" w:name="_Toc232523255"/>
      <w:r w:rsidRPr="5211CAF2">
        <w:rPr>
          <w:rFonts w:asciiTheme="minorHAnsi" w:hAnsiTheme="minorHAnsi" w:cstheme="minorBidi"/>
        </w:rPr>
        <w:lastRenderedPageBreak/>
        <w:t>Leverandørens deltakelseskostnader</w:t>
      </w:r>
      <w:bookmarkEnd w:id="35"/>
    </w:p>
    <w:p w14:paraId="5EBBF154" w14:textId="72E070C4" w:rsidR="00491D3A" w:rsidRDefault="0023199A" w:rsidP="5211CAF2">
      <w:pPr>
        <w:rPr>
          <w:sz w:val="24"/>
          <w:szCs w:val="24"/>
        </w:rPr>
      </w:pPr>
      <w:r w:rsidRPr="5211CAF2">
        <w:rPr>
          <w:sz w:val="24"/>
          <w:szCs w:val="24"/>
        </w:rPr>
        <w:t xml:space="preserve">Leverandøren må selv dekke samtlige kostnader som påløper i forbindelse med utarbeidelse, innlevering </w:t>
      </w:r>
      <w:r w:rsidR="6D52E233" w:rsidRPr="5211CAF2">
        <w:rPr>
          <w:sz w:val="24"/>
          <w:szCs w:val="24"/>
        </w:rPr>
        <w:t xml:space="preserve">og </w:t>
      </w:r>
      <w:r w:rsidRPr="5211CAF2">
        <w:rPr>
          <w:sz w:val="24"/>
          <w:szCs w:val="24"/>
        </w:rPr>
        <w:t xml:space="preserve">oppfølging av tilbudet og anskaffelsesprosessen </w:t>
      </w:r>
      <w:proofErr w:type="gramStart"/>
      <w:r w:rsidRPr="5211CAF2">
        <w:rPr>
          <w:sz w:val="24"/>
          <w:szCs w:val="24"/>
        </w:rPr>
        <w:t>for øvrig</w:t>
      </w:r>
      <w:proofErr w:type="gramEnd"/>
      <w:r w:rsidRPr="5211CAF2">
        <w:rPr>
          <w:sz w:val="24"/>
          <w:szCs w:val="24"/>
        </w:rPr>
        <w:t>.</w:t>
      </w:r>
    </w:p>
    <w:p w14:paraId="3A5BF5F9" w14:textId="74F81A6F" w:rsidR="00654F2D" w:rsidRDefault="00654F2D">
      <w:pPr>
        <w:rPr>
          <w:rFonts w:cstheme="minorHAnsi"/>
          <w:sz w:val="24"/>
          <w:szCs w:val="24"/>
        </w:rPr>
      </w:pPr>
      <w:r>
        <w:rPr>
          <w:rFonts w:cstheme="minorHAnsi"/>
          <w:sz w:val="24"/>
          <w:szCs w:val="24"/>
        </w:rPr>
        <w:br w:type="page"/>
      </w:r>
    </w:p>
    <w:p w14:paraId="1B9109E0" w14:textId="6F990AB4" w:rsidR="00491D3A" w:rsidRPr="008D036E" w:rsidRDefault="00491D3A" w:rsidP="008435CD">
      <w:pPr>
        <w:pStyle w:val="Overskrift1"/>
      </w:pPr>
      <w:bookmarkStart w:id="36" w:name="_Toc232523256"/>
      <w:r>
        <w:lastRenderedPageBreak/>
        <w:t>O</w:t>
      </w:r>
      <w:r w:rsidR="008435CD">
        <w:t>FFENTLIGHET OG TAUSHETSPLIKT</w:t>
      </w:r>
      <w:bookmarkEnd w:id="36"/>
    </w:p>
    <w:p w14:paraId="464960A9" w14:textId="14A1482B" w:rsidR="00EB19B0" w:rsidRPr="00EB19B0" w:rsidRDefault="00EB19B0" w:rsidP="00EB19B0">
      <w:pPr>
        <w:pStyle w:val="Brdtekst"/>
        <w:rPr>
          <w:rFonts w:asciiTheme="minorHAnsi" w:hAnsiTheme="minorHAnsi" w:cstheme="minorHAnsi"/>
          <w:sz w:val="24"/>
          <w:szCs w:val="24"/>
        </w:rPr>
      </w:pPr>
      <w:r w:rsidRPr="00EB19B0">
        <w:rPr>
          <w:rFonts w:asciiTheme="minorHAnsi" w:hAnsiTheme="minorHAnsi" w:cstheme="minorHAnsi"/>
          <w:sz w:val="24"/>
          <w:szCs w:val="24"/>
        </w:rPr>
        <w:t xml:space="preserve">All informasjon leverandørene blir kjent med i forbindelse med konkurransen samt ved eventuell etterfølgende gjennomføring av kontrakten, skal behandles konfidensielt, og ikke gjøres tilgjengelig for utenforstående uten samtykke fra </w:t>
      </w:r>
      <w:r w:rsidR="00B75DF4">
        <w:rPr>
          <w:rFonts w:asciiTheme="minorHAnsi" w:hAnsiTheme="minorHAnsi" w:cstheme="minorHAnsi"/>
          <w:sz w:val="24"/>
          <w:szCs w:val="24"/>
        </w:rPr>
        <w:t>Oppdragsgiver</w:t>
      </w:r>
      <w:r w:rsidRPr="00EB19B0">
        <w:rPr>
          <w:rFonts w:asciiTheme="minorHAnsi" w:hAnsiTheme="minorHAnsi" w:cstheme="minorHAnsi"/>
          <w:sz w:val="24"/>
          <w:szCs w:val="24"/>
        </w:rPr>
        <w:t>. Slikt samtykke kan nektes hvis det foreligger saklig grunn.</w:t>
      </w:r>
    </w:p>
    <w:p w14:paraId="080E1FF8" w14:textId="77777777" w:rsidR="00EB19B0" w:rsidRPr="00EB19B0" w:rsidRDefault="00EB19B0" w:rsidP="00EB19B0">
      <w:pPr>
        <w:pStyle w:val="Brdtekst"/>
        <w:rPr>
          <w:rFonts w:asciiTheme="minorHAnsi" w:hAnsiTheme="minorHAnsi" w:cstheme="minorHAnsi"/>
          <w:sz w:val="24"/>
          <w:szCs w:val="24"/>
        </w:rPr>
      </w:pPr>
    </w:p>
    <w:p w14:paraId="20ED2824" w14:textId="02A0209F" w:rsidR="00EB19B0" w:rsidRPr="00EB19B0" w:rsidRDefault="00EB19B0" w:rsidP="00EB19B0">
      <w:pPr>
        <w:pStyle w:val="Brdtekst"/>
        <w:rPr>
          <w:rFonts w:asciiTheme="minorHAnsi" w:hAnsiTheme="minorHAnsi" w:cstheme="minorHAnsi"/>
          <w:sz w:val="24"/>
          <w:szCs w:val="24"/>
        </w:rPr>
      </w:pPr>
      <w:r w:rsidRPr="00EB19B0">
        <w:rPr>
          <w:rFonts w:asciiTheme="minorHAnsi" w:hAnsiTheme="minorHAnsi" w:cstheme="minorHAnsi"/>
          <w:sz w:val="24"/>
          <w:szCs w:val="24"/>
        </w:rPr>
        <w:t xml:space="preserve">For allmennhetens innsyn i dokumenter knyttet til en offentlig anskaffelse gjelder offentleglova. Dette innebærer at tilbud og anskaffelsesprotokollen som utgangspunkt vil være åpen for innsyn etter at valg av leverandør er gjort, jf. offentleglova § 23. Det kan likevel ikke gis innsyn i opplysninger som er underlagt taushetsplikt i lov eller i </w:t>
      </w:r>
      <w:proofErr w:type="gramStart"/>
      <w:r w:rsidRPr="00EB19B0">
        <w:rPr>
          <w:rFonts w:asciiTheme="minorHAnsi" w:hAnsiTheme="minorHAnsi" w:cstheme="minorHAnsi"/>
          <w:sz w:val="24"/>
          <w:szCs w:val="24"/>
        </w:rPr>
        <w:t>medhold av</w:t>
      </w:r>
      <w:proofErr w:type="gramEnd"/>
      <w:r w:rsidRPr="00EB19B0">
        <w:rPr>
          <w:rFonts w:asciiTheme="minorHAnsi" w:hAnsiTheme="minorHAnsi" w:cstheme="minorHAnsi"/>
          <w:sz w:val="24"/>
          <w:szCs w:val="24"/>
        </w:rPr>
        <w:t xml:space="preserve"> lov, herunder opplysninger som regnes som leverandørens forretningshemmeligheter, jf. offentleglova § 13, jf. forvaltningsloven § 13.</w:t>
      </w:r>
    </w:p>
    <w:p w14:paraId="38949D34" w14:textId="77777777" w:rsidR="00450D96" w:rsidRDefault="00450D96" w:rsidP="00491D3A">
      <w:pPr>
        <w:pStyle w:val="Brdtekst"/>
        <w:rPr>
          <w:rFonts w:asciiTheme="minorHAnsi" w:hAnsiTheme="minorHAnsi" w:cstheme="minorHAnsi"/>
          <w:sz w:val="24"/>
          <w:szCs w:val="24"/>
        </w:rPr>
      </w:pPr>
    </w:p>
    <w:p w14:paraId="61CBF07D" w14:textId="46A57A3C" w:rsidR="009E23E0" w:rsidRPr="00803168" w:rsidRDefault="009E23E0" w:rsidP="009E23E0">
      <w:pPr>
        <w:pStyle w:val="Brdtekst"/>
        <w:rPr>
          <w:rFonts w:asciiTheme="minorHAnsi" w:hAnsiTheme="minorHAnsi" w:cstheme="minorHAnsi"/>
          <w:sz w:val="24"/>
          <w:szCs w:val="24"/>
        </w:rPr>
      </w:pPr>
      <w:r w:rsidRPr="00803168">
        <w:rPr>
          <w:rFonts w:asciiTheme="minorHAnsi" w:hAnsiTheme="minorHAnsi" w:cstheme="minorHAnsi"/>
          <w:sz w:val="24"/>
          <w:szCs w:val="24"/>
        </w:rPr>
        <w:t xml:space="preserve">Etter forvaltningslovens § 13, jf. FOA § 7-4, plikter </w:t>
      </w:r>
      <w:r w:rsidR="00B75DF4">
        <w:rPr>
          <w:rFonts w:asciiTheme="minorHAnsi" w:hAnsiTheme="minorHAnsi" w:cstheme="minorHAnsi"/>
          <w:sz w:val="24"/>
          <w:szCs w:val="24"/>
        </w:rPr>
        <w:t>Oppdragsgiver</w:t>
      </w:r>
      <w:r w:rsidRPr="00803168">
        <w:rPr>
          <w:rFonts w:asciiTheme="minorHAnsi" w:hAnsiTheme="minorHAnsi" w:cstheme="minorHAnsi"/>
          <w:sz w:val="24"/>
          <w:szCs w:val="24"/>
        </w:rPr>
        <w:t xml:space="preserve"> og dennes ansatte å hindre at andre får adgang eller kjennskap til opplysninger om tekniske innretninger og fremgangsmåter eller drifts- og forretningsforhold det vil være av konkurransemessig betydning å hemmeligholde. </w:t>
      </w:r>
    </w:p>
    <w:p w14:paraId="67D5DB47" w14:textId="77777777" w:rsidR="009E23E0" w:rsidRPr="00803168" w:rsidRDefault="009E23E0" w:rsidP="009E23E0">
      <w:pPr>
        <w:pStyle w:val="Brdtekst"/>
        <w:rPr>
          <w:rFonts w:asciiTheme="minorHAnsi" w:hAnsiTheme="minorHAnsi" w:cstheme="minorHAnsi"/>
          <w:sz w:val="24"/>
          <w:szCs w:val="24"/>
        </w:rPr>
      </w:pPr>
    </w:p>
    <w:p w14:paraId="7AE7D321" w14:textId="2E8756AB" w:rsidR="009E23E0" w:rsidRDefault="009E23E0" w:rsidP="3FFF0322">
      <w:pPr>
        <w:pStyle w:val="Brdtekst"/>
        <w:rPr>
          <w:rFonts w:cstheme="minorBidi"/>
          <w:sz w:val="24"/>
          <w:szCs w:val="24"/>
        </w:rPr>
      </w:pPr>
      <w:r w:rsidRPr="3FFF0322">
        <w:rPr>
          <w:rFonts w:asciiTheme="minorHAnsi" w:hAnsiTheme="minorHAnsi" w:cstheme="minorBidi"/>
          <w:sz w:val="24"/>
          <w:szCs w:val="24"/>
        </w:rPr>
        <w:t>Leverandøren skal sammen med tilbudet levere en sladdet versjon av tilbudet, inklusive sladdede vedlegg.</w:t>
      </w:r>
    </w:p>
    <w:p w14:paraId="11576373" w14:textId="01CCAD99" w:rsidR="3FFF0322" w:rsidRDefault="3FFF0322" w:rsidP="3FFF0322">
      <w:pPr>
        <w:pStyle w:val="Brdtekst"/>
        <w:rPr>
          <w:rFonts w:asciiTheme="minorHAnsi" w:hAnsiTheme="minorHAnsi" w:cstheme="minorBidi"/>
          <w:sz w:val="24"/>
          <w:szCs w:val="24"/>
        </w:rPr>
      </w:pPr>
    </w:p>
    <w:p w14:paraId="3EC2F9FB" w14:textId="77777777" w:rsidR="009D4E66" w:rsidRDefault="009D4E66" w:rsidP="009D4E66">
      <w:pPr>
        <w:pStyle w:val="Overskrift1"/>
      </w:pPr>
      <w:bookmarkStart w:id="37" w:name="_Toc232523257"/>
      <w:r>
        <w:t>LØNNS- OG ARBEIDSVILKÅR</w:t>
      </w:r>
      <w:bookmarkEnd w:id="37"/>
    </w:p>
    <w:p w14:paraId="58FCE56D" w14:textId="598CDD6B" w:rsidR="009D4E66" w:rsidRPr="00C54223" w:rsidRDefault="009D4E66" w:rsidP="009D4E66">
      <w:pPr>
        <w:rPr>
          <w:sz w:val="24"/>
          <w:szCs w:val="24"/>
          <w:lang w:eastAsia="nb-NO"/>
        </w:rPr>
      </w:pPr>
      <w:r w:rsidRPr="00C54223">
        <w:rPr>
          <w:sz w:val="24"/>
          <w:szCs w:val="24"/>
          <w:lang w:eastAsia="nb-NO"/>
        </w:rPr>
        <w:t xml:space="preserve">I denne konkurransen stiller </w:t>
      </w:r>
      <w:r w:rsidR="00B75DF4">
        <w:rPr>
          <w:sz w:val="24"/>
          <w:szCs w:val="24"/>
          <w:lang w:eastAsia="nb-NO"/>
        </w:rPr>
        <w:t>Oppdragsgiver</w:t>
      </w:r>
      <w:r w:rsidRPr="00C54223">
        <w:rPr>
          <w:sz w:val="24"/>
          <w:szCs w:val="24"/>
          <w:lang w:eastAsia="nb-NO"/>
        </w:rPr>
        <w:t xml:space="preserve"> kontraktsvilkår i henhold til forskrift 8. februar 2008 nr. 112 om lønns- og arbeidsvilkår i offentlige kontrakter.</w:t>
      </w:r>
    </w:p>
    <w:p w14:paraId="5D635B6B" w14:textId="1217CB06" w:rsidR="00654F2D" w:rsidRDefault="009D4E66" w:rsidP="3FFF0322">
      <w:pPr>
        <w:spacing w:after="0"/>
        <w:rPr>
          <w:kern w:val="0"/>
          <w:sz w:val="24"/>
          <w:szCs w:val="24"/>
          <w:lang w:eastAsia="nb-NO"/>
          <w14:ligatures w14:val="none"/>
        </w:rPr>
      </w:pPr>
      <w:r w:rsidRPr="3FFF0322">
        <w:rPr>
          <w:sz w:val="24"/>
          <w:szCs w:val="24"/>
          <w:lang w:eastAsia="nb-NO"/>
        </w:rPr>
        <w:t>Det gjelder derfor egne krav og beføyelser knyttet til dette i kontrakten.</w:t>
      </w:r>
    </w:p>
    <w:p w14:paraId="01B0BF03" w14:textId="0FFCD4F2" w:rsidR="3FFF0322" w:rsidRDefault="3FFF0322" w:rsidP="3FFF0322">
      <w:pPr>
        <w:spacing w:after="0"/>
        <w:rPr>
          <w:sz w:val="24"/>
          <w:szCs w:val="24"/>
          <w:lang w:eastAsia="nb-NO"/>
        </w:rPr>
      </w:pPr>
    </w:p>
    <w:p w14:paraId="375C6C26" w14:textId="77777777" w:rsidR="008D61F7" w:rsidRDefault="008D61F7" w:rsidP="008D61F7">
      <w:pPr>
        <w:pStyle w:val="Overskrift1"/>
      </w:pPr>
      <w:bookmarkStart w:id="38" w:name="_Toc181781882"/>
      <w:bookmarkStart w:id="39" w:name="_Toc181781941"/>
      <w:bookmarkStart w:id="40" w:name="_Toc181782249"/>
      <w:bookmarkStart w:id="41" w:name="_Toc181782308"/>
      <w:bookmarkStart w:id="42" w:name="_Toc181782373"/>
      <w:bookmarkStart w:id="43" w:name="_Toc181781883"/>
      <w:bookmarkStart w:id="44" w:name="_Toc181781942"/>
      <w:bookmarkStart w:id="45" w:name="_Toc181782250"/>
      <w:bookmarkStart w:id="46" w:name="_Toc181782309"/>
      <w:bookmarkStart w:id="47" w:name="_Toc181782374"/>
      <w:bookmarkStart w:id="48" w:name="_Toc232523258"/>
      <w:bookmarkEnd w:id="38"/>
      <w:bookmarkEnd w:id="39"/>
      <w:bookmarkEnd w:id="40"/>
      <w:bookmarkEnd w:id="41"/>
      <w:bookmarkEnd w:id="42"/>
      <w:bookmarkEnd w:id="43"/>
      <w:bookmarkEnd w:id="44"/>
      <w:bookmarkEnd w:id="45"/>
      <w:bookmarkEnd w:id="46"/>
      <w:bookmarkEnd w:id="47"/>
      <w:r>
        <w:t>KRAV TIL TILBUDET</w:t>
      </w:r>
      <w:bookmarkEnd w:id="48"/>
    </w:p>
    <w:p w14:paraId="6FADCB3D" w14:textId="77777777" w:rsidR="008D61F7" w:rsidRDefault="008D61F7" w:rsidP="008D61F7">
      <w:pPr>
        <w:pStyle w:val="Overskrift2"/>
      </w:pPr>
      <w:bookmarkStart w:id="49" w:name="_Toc232523259"/>
      <w:r>
        <w:t>Vedståelsesfrist</w:t>
      </w:r>
      <w:bookmarkEnd w:id="49"/>
    </w:p>
    <w:p w14:paraId="795AD067" w14:textId="30EC7190" w:rsidR="008D61F7" w:rsidRPr="00637AA8" w:rsidRDefault="008D61F7" w:rsidP="008D61F7">
      <w:pPr>
        <w:rPr>
          <w:sz w:val="24"/>
          <w:szCs w:val="24"/>
          <w:lang w:eastAsia="nb-NO"/>
        </w:rPr>
      </w:pPr>
      <w:r w:rsidRPr="5211CAF2">
        <w:rPr>
          <w:sz w:val="24"/>
          <w:szCs w:val="24"/>
          <w:lang w:eastAsia="nb-NO"/>
        </w:rPr>
        <w:t xml:space="preserve">Leverandøren må vedstå seg sitt tilbud til det tidspunktet som er angitt i kapittel </w:t>
      </w:r>
      <w:r w:rsidR="00317EDE" w:rsidRPr="5211CAF2">
        <w:rPr>
          <w:sz w:val="24"/>
          <w:szCs w:val="24"/>
          <w:lang w:eastAsia="nb-NO"/>
        </w:rPr>
        <w:t>3.</w:t>
      </w:r>
      <w:r w:rsidR="009E6DBB" w:rsidRPr="5211CAF2">
        <w:rPr>
          <w:sz w:val="24"/>
          <w:szCs w:val="24"/>
          <w:lang w:eastAsia="nb-NO"/>
        </w:rPr>
        <w:t>2</w:t>
      </w:r>
      <w:r w:rsidRPr="5211CAF2">
        <w:rPr>
          <w:sz w:val="24"/>
          <w:szCs w:val="24"/>
          <w:lang w:eastAsia="nb-NO"/>
        </w:rPr>
        <w:t xml:space="preserve"> ovenfor.</w:t>
      </w:r>
    </w:p>
    <w:p w14:paraId="2BF9F954" w14:textId="77777777" w:rsidR="008D61F7" w:rsidRDefault="008D61F7" w:rsidP="008D61F7">
      <w:pPr>
        <w:pStyle w:val="Overskrift2"/>
      </w:pPr>
      <w:bookmarkStart w:id="50" w:name="_Toc232523260"/>
      <w:r>
        <w:t>Tilbud på hele eller deler av leveransen</w:t>
      </w:r>
      <w:bookmarkEnd w:id="50"/>
    </w:p>
    <w:p w14:paraId="4D101621" w14:textId="7B3AAE67" w:rsidR="17527BC3" w:rsidRDefault="17527BC3" w:rsidP="3FFF0322">
      <w:pPr>
        <w:rPr>
          <w:i/>
          <w:iCs/>
          <w:sz w:val="24"/>
          <w:szCs w:val="24"/>
          <w:highlight w:val="yellow"/>
          <w:lang w:eastAsia="nb-NO"/>
        </w:rPr>
      </w:pPr>
      <w:r w:rsidRPr="3FFF0322">
        <w:rPr>
          <w:sz w:val="24"/>
          <w:szCs w:val="24"/>
          <w:lang w:eastAsia="nb-NO"/>
        </w:rPr>
        <w:t>Det er ikke adgang til å gi tilbud på deler av oppdraget.</w:t>
      </w:r>
    </w:p>
    <w:p w14:paraId="73164547" w14:textId="47F98B5C" w:rsidR="5966735F" w:rsidRDefault="5966735F" w:rsidP="3FFF0322">
      <w:pPr>
        <w:rPr>
          <w:i/>
          <w:iCs/>
          <w:sz w:val="24"/>
          <w:szCs w:val="24"/>
          <w:lang w:eastAsia="nb-NO"/>
        </w:rPr>
      </w:pPr>
      <w:r w:rsidRPr="3FFF0322">
        <w:rPr>
          <w:i/>
          <w:iCs/>
          <w:sz w:val="24"/>
          <w:szCs w:val="24"/>
          <w:lang w:eastAsia="nb-NO"/>
        </w:rPr>
        <w:t xml:space="preserve">Det er vurdert slik av DFØ at de samlede behovene må løses </w:t>
      </w:r>
      <w:r w:rsidR="4DF9C624" w:rsidRPr="3FFF0322">
        <w:rPr>
          <w:i/>
          <w:iCs/>
          <w:sz w:val="24"/>
          <w:szCs w:val="24"/>
          <w:lang w:eastAsia="nb-NO"/>
        </w:rPr>
        <w:t xml:space="preserve">og leveres </w:t>
      </w:r>
      <w:r w:rsidRPr="3FFF0322">
        <w:rPr>
          <w:i/>
          <w:iCs/>
          <w:sz w:val="24"/>
          <w:szCs w:val="24"/>
          <w:lang w:eastAsia="nb-NO"/>
        </w:rPr>
        <w:t>av én og samm</w:t>
      </w:r>
      <w:r w:rsidR="7AAAD864" w:rsidRPr="3FFF0322">
        <w:rPr>
          <w:i/>
          <w:iCs/>
          <w:sz w:val="24"/>
          <w:szCs w:val="24"/>
          <w:lang w:eastAsia="nb-NO"/>
        </w:rPr>
        <w:t>e</w:t>
      </w:r>
      <w:r w:rsidRPr="3FFF0322">
        <w:rPr>
          <w:i/>
          <w:iCs/>
          <w:sz w:val="24"/>
          <w:szCs w:val="24"/>
          <w:lang w:eastAsia="nb-NO"/>
        </w:rPr>
        <w:t xml:space="preserve"> l</w:t>
      </w:r>
      <w:r w:rsidR="5000D4E9" w:rsidRPr="3FFF0322">
        <w:rPr>
          <w:i/>
          <w:iCs/>
          <w:sz w:val="24"/>
          <w:szCs w:val="24"/>
          <w:lang w:eastAsia="nb-NO"/>
        </w:rPr>
        <w:t>everandør</w:t>
      </w:r>
      <w:r w:rsidRPr="3FFF0322">
        <w:rPr>
          <w:i/>
          <w:iCs/>
          <w:sz w:val="24"/>
          <w:szCs w:val="24"/>
          <w:lang w:eastAsia="nb-NO"/>
        </w:rPr>
        <w:t>.</w:t>
      </w:r>
    </w:p>
    <w:p w14:paraId="7E2064B4" w14:textId="77777777" w:rsidR="008D61F7" w:rsidRDefault="008D61F7" w:rsidP="008D61F7">
      <w:pPr>
        <w:pStyle w:val="Overskrift2"/>
      </w:pPr>
      <w:bookmarkStart w:id="51" w:name="_Toc232523261"/>
      <w:r>
        <w:t>Alternative tilbud</w:t>
      </w:r>
      <w:bookmarkEnd w:id="51"/>
    </w:p>
    <w:p w14:paraId="3BC43910" w14:textId="090E3727" w:rsidR="008D61F7" w:rsidRPr="00637AA8" w:rsidRDefault="17527BC3" w:rsidP="3FFF0322">
      <w:pPr>
        <w:rPr>
          <w:sz w:val="24"/>
          <w:szCs w:val="24"/>
          <w:lang w:eastAsia="nb-NO"/>
        </w:rPr>
      </w:pPr>
      <w:r w:rsidRPr="3FFF0322">
        <w:rPr>
          <w:sz w:val="24"/>
          <w:szCs w:val="24"/>
          <w:lang w:eastAsia="nb-NO"/>
        </w:rPr>
        <w:t>Det er ikke anledning til å gi alternative tilbud</w:t>
      </w:r>
    </w:p>
    <w:p w14:paraId="054C3B0D" w14:textId="77777777" w:rsidR="008D61F7" w:rsidRDefault="008D61F7" w:rsidP="008D61F7">
      <w:pPr>
        <w:pStyle w:val="Overskrift2"/>
      </w:pPr>
      <w:bookmarkStart w:id="52" w:name="_Toc232523262"/>
      <w:r>
        <w:lastRenderedPageBreak/>
        <w:t>Avvik</w:t>
      </w:r>
      <w:bookmarkEnd w:id="52"/>
    </w:p>
    <w:p w14:paraId="19CA6171" w14:textId="19D44FBA" w:rsidR="001B3992" w:rsidRPr="007B5CE7" w:rsidRDefault="001B3992" w:rsidP="00637AA8">
      <w:pPr>
        <w:pStyle w:val="pf0"/>
        <w:spacing w:before="0" w:beforeAutospacing="0"/>
        <w:rPr>
          <w:rFonts w:asciiTheme="minorHAnsi" w:hAnsiTheme="minorHAnsi" w:cstheme="minorHAnsi"/>
        </w:rPr>
      </w:pPr>
      <w:r w:rsidRPr="007B5CE7">
        <w:rPr>
          <w:rStyle w:val="cf01"/>
          <w:rFonts w:asciiTheme="minorHAnsi" w:hAnsiTheme="minorHAnsi" w:cstheme="minorHAnsi"/>
          <w:sz w:val="24"/>
          <w:szCs w:val="24"/>
        </w:rPr>
        <w:t>Leverandøren skal i tilbudsbrevet bekrefte at samtlige krav og vilkår som oppstilles i konkurransegrunnlaget aksepteres.</w:t>
      </w:r>
    </w:p>
    <w:p w14:paraId="588211E6" w14:textId="30C5683B" w:rsidR="008D61F7" w:rsidRPr="007B5CE7" w:rsidRDefault="244EFEC1" w:rsidP="3FFF0322">
      <w:pPr>
        <w:rPr>
          <w:sz w:val="24"/>
          <w:szCs w:val="24"/>
          <w:lang w:eastAsia="nb-NO"/>
        </w:rPr>
      </w:pPr>
      <w:r w:rsidRPr="3FFF0322">
        <w:rPr>
          <w:sz w:val="24"/>
          <w:szCs w:val="24"/>
          <w:lang w:eastAsia="nb-NO"/>
        </w:rPr>
        <w:t xml:space="preserve">Dersom tilbudet inneholder avvik fra konkurransedokumentene, skal dette klart </w:t>
      </w:r>
      <w:proofErr w:type="gramStart"/>
      <w:r w:rsidRPr="3FFF0322">
        <w:rPr>
          <w:sz w:val="24"/>
          <w:szCs w:val="24"/>
          <w:lang w:eastAsia="nb-NO"/>
        </w:rPr>
        <w:t>fremgå</w:t>
      </w:r>
      <w:proofErr w:type="gramEnd"/>
      <w:r w:rsidRPr="3FFF0322">
        <w:rPr>
          <w:sz w:val="24"/>
          <w:szCs w:val="24"/>
          <w:lang w:eastAsia="nb-NO"/>
        </w:rPr>
        <w:t xml:space="preserve"> av tilbudsbrevet.</w:t>
      </w:r>
      <w:r w:rsidR="17527BC3" w:rsidRPr="3FFF0322">
        <w:rPr>
          <w:sz w:val="24"/>
          <w:szCs w:val="24"/>
          <w:lang w:eastAsia="nb-NO"/>
        </w:rPr>
        <w:t xml:space="preserve"> I besvarelsesmalen for avvik skal leverandøren angi presist og entydig sine avvik. Leverandøren skal angi hvilke konsekvenser avviket har for ytelsen, prisen og/eller andre forhold ved tilbudet. Henvisning til standardiserte leveringsvilkår eller lignende vil bli betraktet som avvik dersom de avviker fra foreliggende konkurranse- eller kontraktsbestemmelser.</w:t>
      </w:r>
    </w:p>
    <w:p w14:paraId="161127B0" w14:textId="5D49DBB2" w:rsidR="000F69D2" w:rsidRPr="007B5CE7" w:rsidRDefault="000F69D2" w:rsidP="3FFF0322">
      <w:pPr>
        <w:rPr>
          <w:sz w:val="24"/>
          <w:szCs w:val="24"/>
          <w:lang w:eastAsia="nb-NO"/>
        </w:rPr>
      </w:pPr>
      <w:r w:rsidRPr="5211CAF2">
        <w:rPr>
          <w:rStyle w:val="cf01"/>
          <w:rFonts w:asciiTheme="minorHAnsi" w:hAnsiTheme="minorHAnsi" w:cstheme="minorBidi"/>
          <w:sz w:val="24"/>
          <w:szCs w:val="24"/>
        </w:rPr>
        <w:t>Avvik som er inntatt i andre dokumenter eller på annen måte kan ikke gjøres gjeldende av leverandøren.</w:t>
      </w:r>
    </w:p>
    <w:p w14:paraId="10F59CE5" w14:textId="316C4672" w:rsidR="008D61F7" w:rsidRPr="007B5CE7" w:rsidRDefault="558611B2" w:rsidP="2823CD8C">
      <w:pPr>
        <w:rPr>
          <w:sz w:val="24"/>
          <w:szCs w:val="24"/>
          <w:lang w:eastAsia="nb-NO"/>
        </w:rPr>
      </w:pPr>
      <w:r w:rsidRPr="2823CD8C">
        <w:rPr>
          <w:sz w:val="24"/>
          <w:szCs w:val="24"/>
          <w:lang w:eastAsia="nb-NO"/>
        </w:rPr>
        <w:t>A</w:t>
      </w:r>
      <w:r w:rsidR="17527BC3" w:rsidRPr="2823CD8C">
        <w:rPr>
          <w:sz w:val="24"/>
          <w:szCs w:val="24"/>
          <w:lang w:eastAsia="nb-NO"/>
        </w:rPr>
        <w:t>vvik kan medføre at tilbudet blir avvist fra konkurransen, jf. FOA § 24-8.</w:t>
      </w:r>
    </w:p>
    <w:p w14:paraId="4CE6F382" w14:textId="0E558C0F" w:rsidR="00B17E8F" w:rsidRDefault="008D61F7" w:rsidP="3FFF0322">
      <w:pPr>
        <w:rPr>
          <w:sz w:val="24"/>
          <w:szCs w:val="24"/>
        </w:rPr>
      </w:pPr>
      <w:r w:rsidRPr="3FFF0322">
        <w:rPr>
          <w:sz w:val="24"/>
          <w:szCs w:val="24"/>
          <w:lang w:eastAsia="nb-NO"/>
        </w:rPr>
        <w:t xml:space="preserve">Se </w:t>
      </w:r>
      <w:proofErr w:type="gramStart"/>
      <w:r w:rsidRPr="3FFF0322">
        <w:rPr>
          <w:sz w:val="24"/>
          <w:szCs w:val="24"/>
          <w:lang w:eastAsia="nb-NO"/>
        </w:rPr>
        <w:t>for øvrig</w:t>
      </w:r>
      <w:proofErr w:type="gramEnd"/>
      <w:r w:rsidRPr="3FFF0322">
        <w:rPr>
          <w:sz w:val="24"/>
          <w:szCs w:val="24"/>
          <w:lang w:eastAsia="nb-NO"/>
        </w:rPr>
        <w:t xml:space="preserve"> avsnitt 5.5 og besvarelsesmalen for avvik.</w:t>
      </w:r>
    </w:p>
    <w:p w14:paraId="37D24C5A" w14:textId="7614B885" w:rsidR="008D61F7" w:rsidRDefault="008D61F7" w:rsidP="5211CAF2">
      <w:pPr>
        <w:pStyle w:val="Overskrift1"/>
        <w:numPr>
          <w:ilvl w:val="0"/>
          <w:numId w:val="0"/>
        </w:numPr>
        <w:rPr>
          <w:sz w:val="24"/>
          <w:szCs w:val="24"/>
        </w:rPr>
      </w:pPr>
    </w:p>
    <w:p w14:paraId="6C5A2F19" w14:textId="2C1372E6" w:rsidR="008D61F7" w:rsidRDefault="008D61F7" w:rsidP="5211CAF2">
      <w:r>
        <w:br w:type="page"/>
      </w:r>
    </w:p>
    <w:p w14:paraId="53189BFD" w14:textId="1104B089" w:rsidR="008D61F7" w:rsidRDefault="008D61F7" w:rsidP="5211CAF2">
      <w:pPr>
        <w:pStyle w:val="Overskrift1"/>
        <w:rPr>
          <w:rFonts w:asciiTheme="minorHAnsi" w:hAnsiTheme="minorHAnsi" w:cstheme="minorBidi"/>
        </w:rPr>
      </w:pPr>
      <w:bookmarkStart w:id="53" w:name="_Toc232523263"/>
      <w:r w:rsidRPr="5211CAF2">
        <w:rPr>
          <w:rFonts w:asciiTheme="minorHAnsi" w:hAnsiTheme="minorHAnsi" w:cstheme="minorBidi"/>
        </w:rPr>
        <w:lastRenderedPageBreak/>
        <w:t>KVALIFISERING</w:t>
      </w:r>
      <w:bookmarkEnd w:id="53"/>
    </w:p>
    <w:p w14:paraId="16C83955" w14:textId="75984C48" w:rsidR="008D61F7" w:rsidRDefault="67906A80" w:rsidP="008D61F7">
      <w:pPr>
        <w:pStyle w:val="Overskrift2"/>
      </w:pPr>
      <w:r>
        <w:t xml:space="preserve"> </w:t>
      </w:r>
      <w:bookmarkStart w:id="54" w:name="_Toc232523264"/>
      <w:r w:rsidR="008D61F7">
        <w:t>Det europeiske egenerklæringsskjemaet (ESPD)</w:t>
      </w:r>
      <w:bookmarkEnd w:id="54"/>
    </w:p>
    <w:p w14:paraId="016A6085" w14:textId="220E69BC" w:rsidR="00BC258E" w:rsidRPr="002902E1" w:rsidRDefault="00BC258E" w:rsidP="003916E1">
      <w:pPr>
        <w:pStyle w:val="pf0"/>
        <w:rPr>
          <w:rFonts w:asciiTheme="minorHAnsi" w:hAnsiTheme="minorHAnsi" w:cstheme="minorHAnsi"/>
        </w:rPr>
      </w:pPr>
      <w:r w:rsidRPr="002902E1">
        <w:rPr>
          <w:rStyle w:val="cf01"/>
          <w:rFonts w:asciiTheme="minorHAnsi" w:hAnsiTheme="minorHAnsi" w:cstheme="minorHAnsi"/>
          <w:sz w:val="24"/>
          <w:szCs w:val="24"/>
        </w:rPr>
        <w:t xml:space="preserve">Som en foreløpig dokumentasjon på oppfyllelse av kvalifikasjonskrav og at det ikke foreligger avvisningsgrunner skal leverandøren fylle ut vedlagte ESPD skjema. Skjemaet skal leveres sammen med </w:t>
      </w:r>
      <w:r w:rsidR="00A271A5">
        <w:rPr>
          <w:rStyle w:val="cf01"/>
          <w:rFonts w:asciiTheme="minorHAnsi" w:hAnsiTheme="minorHAnsi" w:cstheme="minorHAnsi"/>
          <w:sz w:val="24"/>
          <w:szCs w:val="24"/>
        </w:rPr>
        <w:t>forespørsel om deltakelse</w:t>
      </w:r>
      <w:r w:rsidRPr="002902E1">
        <w:rPr>
          <w:rStyle w:val="cf01"/>
          <w:rFonts w:asciiTheme="minorHAnsi" w:hAnsiTheme="minorHAnsi" w:cstheme="minorHAnsi"/>
          <w:sz w:val="24"/>
          <w:szCs w:val="24"/>
        </w:rPr>
        <w:t xml:space="preserve">. </w:t>
      </w:r>
    </w:p>
    <w:p w14:paraId="12A1C250" w14:textId="1A211612" w:rsidR="00BC258E" w:rsidRPr="002902E1" w:rsidRDefault="00B75DF4" w:rsidP="008D61F7">
      <w:pPr>
        <w:rPr>
          <w:rStyle w:val="cf01"/>
          <w:rFonts w:asciiTheme="minorHAnsi" w:hAnsiTheme="minorHAnsi" w:cstheme="minorHAnsi"/>
          <w:sz w:val="24"/>
          <w:szCs w:val="24"/>
        </w:rPr>
      </w:pPr>
      <w:r>
        <w:rPr>
          <w:rStyle w:val="cf01"/>
          <w:rFonts w:asciiTheme="minorHAnsi" w:hAnsiTheme="minorHAnsi" w:cstheme="minorHAnsi"/>
          <w:sz w:val="24"/>
          <w:szCs w:val="24"/>
        </w:rPr>
        <w:t>Oppdragsgiver</w:t>
      </w:r>
      <w:r w:rsidR="00BC258E" w:rsidRPr="002902E1">
        <w:rPr>
          <w:rStyle w:val="cf01"/>
          <w:rFonts w:asciiTheme="minorHAnsi" w:hAnsiTheme="minorHAnsi" w:cstheme="minorHAnsi"/>
          <w:sz w:val="24"/>
          <w:szCs w:val="24"/>
        </w:rPr>
        <w:t xml:space="preserve"> kan når som helst under konkurransen etterspørre dokumentasjon for oppfyllelse av kvalifikasjonskravene i henhold til de opplyste dokumentasjonskrav. Leverandøren som blir innstilt til kontraktsinngåelse må før kontrakt inngås levere slik dokumentasjon.</w:t>
      </w:r>
    </w:p>
    <w:p w14:paraId="1DFE2FAC" w14:textId="36C8F57E" w:rsidR="00BC258E" w:rsidRPr="002902E1" w:rsidRDefault="003916E1" w:rsidP="5211CAF2">
      <w:pPr>
        <w:rPr>
          <w:sz w:val="24"/>
          <w:szCs w:val="24"/>
          <w:lang w:eastAsia="nb-NO"/>
        </w:rPr>
      </w:pPr>
      <w:r w:rsidRPr="5211CAF2">
        <w:rPr>
          <w:sz w:val="24"/>
          <w:szCs w:val="24"/>
          <w:lang w:eastAsia="nb-NO"/>
        </w:rPr>
        <w:t>Dersom leverandøren støtter seg på kapasiteten til andre virksomheter, skal disse virksomhetene levere separate egenerklæringer, jf. FOA § 17-1 (6).</w:t>
      </w:r>
    </w:p>
    <w:p w14:paraId="6DC855D3" w14:textId="77777777" w:rsidR="008D61F7" w:rsidRDefault="008D61F7" w:rsidP="008D61F7">
      <w:pPr>
        <w:pStyle w:val="Overskrift2"/>
      </w:pPr>
      <w:bookmarkStart w:id="55" w:name="_Toc232523265"/>
      <w:r>
        <w:t>Nasjonale avvisningsgrunner</w:t>
      </w:r>
      <w:bookmarkEnd w:id="55"/>
    </w:p>
    <w:p w14:paraId="116968AF" w14:textId="4B04A758" w:rsidR="00FF3BF6" w:rsidRPr="002902E1" w:rsidRDefault="009E2B8F" w:rsidP="5211CAF2">
      <w:pPr>
        <w:pStyle w:val="pf0"/>
        <w:rPr>
          <w:rStyle w:val="cf01"/>
          <w:rFonts w:asciiTheme="minorHAnsi" w:hAnsiTheme="minorHAnsi" w:cstheme="minorBidi"/>
          <w:sz w:val="24"/>
          <w:szCs w:val="24"/>
        </w:rPr>
      </w:pPr>
      <w:r w:rsidRPr="5211CAF2">
        <w:rPr>
          <w:rStyle w:val="cf01"/>
          <w:rFonts w:asciiTheme="minorHAnsi" w:hAnsiTheme="minorHAnsi" w:cstheme="minorBidi"/>
          <w:sz w:val="24"/>
          <w:szCs w:val="24"/>
        </w:rPr>
        <w:t>De norske anskaffelsesreglene går lenger enn hva som følger av avvisningsgrunnene angitt i EUs direktiv om offentlige anskaffelser og i standardskjemaet for ESPD. Det presiseres derfor at i denne konkurransen gjelder alle avvisningsgrunnene i anskaffelsesforskriften § 24-2, inkludert de rent nasjonale avvisningsgrunner.</w:t>
      </w:r>
    </w:p>
    <w:p w14:paraId="4BE3684D" w14:textId="14271D72" w:rsidR="009E2B8F" w:rsidRPr="002902E1" w:rsidRDefault="009E2B8F" w:rsidP="5211CAF2">
      <w:pPr>
        <w:pStyle w:val="pf0"/>
        <w:rPr>
          <w:rFonts w:asciiTheme="minorHAnsi" w:hAnsiTheme="minorHAnsi" w:cstheme="minorBidi"/>
        </w:rPr>
      </w:pPr>
      <w:r w:rsidRPr="5211CAF2">
        <w:rPr>
          <w:rStyle w:val="cf01"/>
          <w:rFonts w:asciiTheme="minorHAnsi" w:hAnsiTheme="minorHAnsi" w:cstheme="minorBidi"/>
          <w:sz w:val="24"/>
          <w:szCs w:val="24"/>
        </w:rPr>
        <w:t xml:space="preserve">Leverandørene skal derfor fylle ut ESPD skjemaets del III: Avvisningsgrunner, seksjon D: «Andre avvisningsgrunner som er fastsatt i den nasjonale lovgivingen i </w:t>
      </w:r>
      <w:r w:rsidR="00B75DF4" w:rsidRPr="5211CAF2">
        <w:rPr>
          <w:rStyle w:val="cf01"/>
          <w:rFonts w:asciiTheme="minorHAnsi" w:hAnsiTheme="minorHAnsi" w:cstheme="minorBidi"/>
          <w:sz w:val="24"/>
          <w:szCs w:val="24"/>
        </w:rPr>
        <w:t>Oppdragsgiver</w:t>
      </w:r>
      <w:r w:rsidRPr="5211CAF2">
        <w:rPr>
          <w:rStyle w:val="cf01"/>
          <w:rFonts w:asciiTheme="minorHAnsi" w:hAnsiTheme="minorHAnsi" w:cstheme="minorBidi"/>
          <w:sz w:val="24"/>
          <w:szCs w:val="24"/>
        </w:rPr>
        <w:t>ens medlemsstat».</w:t>
      </w:r>
    </w:p>
    <w:p w14:paraId="36016E77" w14:textId="77777777" w:rsidR="008D61F7" w:rsidRDefault="008D61F7" w:rsidP="008D61F7">
      <w:pPr>
        <w:pStyle w:val="Overskrift2"/>
      </w:pPr>
      <w:bookmarkStart w:id="56" w:name="_Toc232523266"/>
      <w:r>
        <w:t>Forpliktelseserklæring</w:t>
      </w:r>
      <w:bookmarkEnd w:id="56"/>
    </w:p>
    <w:p w14:paraId="6FF7A943" w14:textId="18347215" w:rsidR="008D61F7" w:rsidRPr="00DB1009" w:rsidRDefault="008D61F7" w:rsidP="5211CAF2">
      <w:pPr>
        <w:rPr>
          <w:sz w:val="24"/>
          <w:szCs w:val="24"/>
          <w:lang w:eastAsia="nb-NO"/>
        </w:rPr>
      </w:pPr>
      <w:r w:rsidRPr="5211CAF2">
        <w:rPr>
          <w:sz w:val="24"/>
          <w:szCs w:val="24"/>
          <w:lang w:eastAsia="nb-NO"/>
        </w:rPr>
        <w:t xml:space="preserve">Leverandøren kan velge å støtte seg på andre virksomheters kapasitet </w:t>
      </w:r>
      <w:r w:rsidR="4EA9739F" w:rsidRPr="5211CAF2">
        <w:rPr>
          <w:sz w:val="24"/>
          <w:szCs w:val="24"/>
          <w:lang w:eastAsia="nb-NO"/>
        </w:rPr>
        <w:t xml:space="preserve">til </w:t>
      </w:r>
      <w:r w:rsidRPr="5211CAF2">
        <w:rPr>
          <w:sz w:val="24"/>
          <w:szCs w:val="24"/>
          <w:lang w:eastAsia="nb-NO"/>
        </w:rPr>
        <w:t>å oppfylle kravet til leverandørens økonomiske og finansielle stilling eller kravet til tekniske og faglige kvalifikasjoner, jf. FOA § 16-10. Dersom leverandøren støtter seg på kapasiteten til andre virksomheter, skal leverandøren dokumentere at den råder over de nødvendige ressursene, for eksempel ved å fremlegge en forpliktelseserklæring fra disse virksomhetene.</w:t>
      </w:r>
    </w:p>
    <w:p w14:paraId="0B256DF9" w14:textId="77777777" w:rsidR="008D61F7" w:rsidRPr="00DB1009" w:rsidRDefault="008D61F7" w:rsidP="008D61F7">
      <w:pPr>
        <w:rPr>
          <w:sz w:val="24"/>
          <w:szCs w:val="24"/>
          <w:lang w:eastAsia="nb-NO"/>
        </w:rPr>
      </w:pPr>
      <w:r w:rsidRPr="00DB1009">
        <w:rPr>
          <w:sz w:val="24"/>
          <w:szCs w:val="24"/>
          <w:lang w:eastAsia="nb-NO"/>
        </w:rPr>
        <w:t>Dette gjelder uavhengig av den juridiske karakteren av forbindelsen mellom foretakene, dvs. at de støttende foretakene enten kan være leverandørens morselskap, et annet foretak i samme konsern, en samarbeidspartner eller lignende.</w:t>
      </w:r>
    </w:p>
    <w:p w14:paraId="35F89C09" w14:textId="3BFE6C7E" w:rsidR="008D61F7" w:rsidRPr="00DB1009" w:rsidRDefault="008D61F7" w:rsidP="008D61F7">
      <w:pPr>
        <w:rPr>
          <w:sz w:val="24"/>
          <w:szCs w:val="24"/>
          <w:lang w:eastAsia="nb-NO"/>
        </w:rPr>
      </w:pPr>
      <w:r w:rsidRPr="1AACF07D">
        <w:rPr>
          <w:sz w:val="24"/>
          <w:szCs w:val="24"/>
          <w:lang w:eastAsia="nb-NO"/>
        </w:rPr>
        <w:t>Mal for forpliktelseserklæring</w:t>
      </w:r>
      <w:r w:rsidR="008534CA" w:rsidRPr="1AACF07D">
        <w:rPr>
          <w:sz w:val="24"/>
          <w:szCs w:val="24"/>
          <w:lang w:eastAsia="nb-NO"/>
        </w:rPr>
        <w:t>,</w:t>
      </w:r>
      <w:r w:rsidRPr="1AACF07D">
        <w:rPr>
          <w:sz w:val="24"/>
          <w:szCs w:val="24"/>
          <w:lang w:eastAsia="nb-NO"/>
        </w:rPr>
        <w:t xml:space="preserve"> er vedlagt dette konkurransegrunnlaget.</w:t>
      </w:r>
      <w:bookmarkStart w:id="57" w:name="_Toc234135365"/>
      <w:bookmarkStart w:id="58" w:name="_Toc234135366"/>
      <w:bookmarkStart w:id="59" w:name="_Toc234135367"/>
      <w:bookmarkEnd w:id="57"/>
      <w:bookmarkEnd w:id="58"/>
      <w:bookmarkEnd w:id="59"/>
    </w:p>
    <w:p w14:paraId="1D86D00D" w14:textId="77777777" w:rsidR="008D61F7" w:rsidRPr="00DB1009" w:rsidRDefault="008D61F7" w:rsidP="008D61F7">
      <w:pPr>
        <w:rPr>
          <w:sz w:val="24"/>
          <w:szCs w:val="24"/>
          <w:lang w:eastAsia="nb-NO"/>
        </w:rPr>
      </w:pPr>
    </w:p>
    <w:p w14:paraId="57E840D6" w14:textId="77777777" w:rsidR="008D61F7" w:rsidRDefault="008D61F7" w:rsidP="5211CAF2">
      <w:pPr>
        <w:pStyle w:val="Overskrift2"/>
        <w:rPr>
          <w:rFonts w:asciiTheme="minorHAnsi" w:hAnsiTheme="minorHAnsi" w:cstheme="minorBidi"/>
        </w:rPr>
      </w:pPr>
      <w:bookmarkStart w:id="60" w:name="_Toc325111729"/>
      <w:bookmarkStart w:id="61" w:name="_Toc181781971"/>
      <w:bookmarkStart w:id="62" w:name="_Toc232523267"/>
      <w:r w:rsidRPr="5211CAF2">
        <w:rPr>
          <w:rFonts w:asciiTheme="minorHAnsi" w:hAnsiTheme="minorHAnsi" w:cstheme="minorBidi"/>
        </w:rPr>
        <w:t>Kvalifikasjonskrav</w:t>
      </w:r>
      <w:bookmarkEnd w:id="62"/>
    </w:p>
    <w:p w14:paraId="5C6B9F63" w14:textId="0102929D" w:rsidR="008D61F7" w:rsidRPr="006224B7" w:rsidRDefault="008D61F7" w:rsidP="008D61F7">
      <w:pPr>
        <w:rPr>
          <w:sz w:val="24"/>
          <w:szCs w:val="24"/>
          <w:lang w:eastAsia="nb-NO"/>
        </w:rPr>
      </w:pPr>
      <w:r w:rsidRPr="5211CAF2">
        <w:rPr>
          <w:sz w:val="24"/>
          <w:szCs w:val="24"/>
          <w:lang w:eastAsia="nb-NO"/>
        </w:rPr>
        <w:t xml:space="preserve">For å kunne </w:t>
      </w:r>
      <w:r w:rsidR="00F3221C" w:rsidRPr="5211CAF2">
        <w:rPr>
          <w:sz w:val="24"/>
          <w:szCs w:val="24"/>
          <w:lang w:eastAsia="nb-NO"/>
        </w:rPr>
        <w:t xml:space="preserve">bli invitert til </w:t>
      </w:r>
      <w:r w:rsidR="00C16041" w:rsidRPr="5211CAF2">
        <w:rPr>
          <w:sz w:val="24"/>
          <w:szCs w:val="24"/>
          <w:lang w:eastAsia="nb-NO"/>
        </w:rPr>
        <w:t xml:space="preserve">å levere </w:t>
      </w:r>
      <w:r w:rsidRPr="5211CAF2">
        <w:rPr>
          <w:sz w:val="24"/>
          <w:szCs w:val="24"/>
          <w:lang w:eastAsia="nb-NO"/>
        </w:rPr>
        <w:t xml:space="preserve">tilbud </w:t>
      </w:r>
      <w:r w:rsidR="00C16041" w:rsidRPr="5211CAF2">
        <w:rPr>
          <w:sz w:val="24"/>
          <w:szCs w:val="24"/>
          <w:lang w:eastAsia="nb-NO"/>
        </w:rPr>
        <w:t xml:space="preserve">til konkurransen </w:t>
      </w:r>
      <w:r w:rsidRPr="5211CAF2">
        <w:rPr>
          <w:sz w:val="24"/>
          <w:szCs w:val="24"/>
          <w:lang w:eastAsia="nb-NO"/>
        </w:rPr>
        <w:t xml:space="preserve">må </w:t>
      </w:r>
      <w:r w:rsidR="004A6A47" w:rsidRPr="5211CAF2">
        <w:rPr>
          <w:sz w:val="24"/>
          <w:szCs w:val="24"/>
          <w:lang w:eastAsia="nb-NO"/>
        </w:rPr>
        <w:t xml:space="preserve">interesserte </w:t>
      </w:r>
      <w:r w:rsidRPr="5211CAF2">
        <w:rPr>
          <w:sz w:val="24"/>
          <w:szCs w:val="24"/>
          <w:lang w:eastAsia="nb-NO"/>
        </w:rPr>
        <w:t>leverandør</w:t>
      </w:r>
      <w:r w:rsidR="00907FCA" w:rsidRPr="5211CAF2">
        <w:rPr>
          <w:sz w:val="24"/>
          <w:szCs w:val="24"/>
          <w:lang w:eastAsia="nb-NO"/>
        </w:rPr>
        <w:t>er</w:t>
      </w:r>
      <w:r w:rsidRPr="5211CAF2">
        <w:rPr>
          <w:sz w:val="24"/>
          <w:szCs w:val="24"/>
          <w:lang w:eastAsia="nb-NO"/>
        </w:rPr>
        <w:t xml:space="preserve"> fylle ut det elektroniske egenerklæringsskjemaet (ESPD) o</w:t>
      </w:r>
      <w:r w:rsidR="004A6A47" w:rsidRPr="5211CAF2">
        <w:rPr>
          <w:sz w:val="24"/>
          <w:szCs w:val="24"/>
          <w:lang w:eastAsia="nb-NO"/>
        </w:rPr>
        <w:t xml:space="preserve">g levere </w:t>
      </w:r>
      <w:r w:rsidR="00C91713" w:rsidRPr="5211CAF2">
        <w:rPr>
          <w:sz w:val="24"/>
          <w:szCs w:val="24"/>
          <w:lang w:eastAsia="nb-NO"/>
        </w:rPr>
        <w:t xml:space="preserve">dokumentasjon for oppfyllelse av kvalifikasjonskravene </w:t>
      </w:r>
      <w:r w:rsidR="00907FCA" w:rsidRPr="5211CAF2">
        <w:rPr>
          <w:sz w:val="24"/>
          <w:szCs w:val="24"/>
          <w:lang w:eastAsia="nb-NO"/>
        </w:rPr>
        <w:t xml:space="preserve">nevnt under pkt. </w:t>
      </w:r>
      <w:r w:rsidR="743DBD95" w:rsidRPr="5211CAF2">
        <w:rPr>
          <w:sz w:val="24"/>
          <w:szCs w:val="24"/>
          <w:lang w:eastAsia="nb-NO"/>
        </w:rPr>
        <w:t>7.4</w:t>
      </w:r>
      <w:r w:rsidR="00907FCA" w:rsidRPr="5211CAF2">
        <w:rPr>
          <w:sz w:val="24"/>
          <w:szCs w:val="24"/>
          <w:lang w:eastAsia="nb-NO"/>
        </w:rPr>
        <w:t>.</w:t>
      </w:r>
    </w:p>
    <w:p w14:paraId="27CE89BC" w14:textId="47E5BA1E" w:rsidR="008D61F7" w:rsidRDefault="008D61F7" w:rsidP="008D61F7">
      <w:pPr>
        <w:pStyle w:val="Overskrift3"/>
      </w:pPr>
      <w:r>
        <w:lastRenderedPageBreak/>
        <w:t>7.</w:t>
      </w:r>
      <w:r w:rsidR="00A651D4">
        <w:t>4</w:t>
      </w:r>
      <w:r>
        <w:t>.1 Skatteattest (jf. FOA § 24-2(1), B)</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8D61F7" w:rsidRPr="008D036E" w14:paraId="1FE847AC" w14:textId="77777777" w:rsidTr="006224B7">
        <w:trPr>
          <w:tblHeader/>
        </w:trPr>
        <w:tc>
          <w:tcPr>
            <w:tcW w:w="3348" w:type="dxa"/>
            <w:shd w:val="clear" w:color="auto" w:fill="005B91" w:themeFill="accent6"/>
          </w:tcPr>
          <w:p w14:paraId="3986B2EF" w14:textId="77777777" w:rsidR="008D61F7" w:rsidRPr="006224B7" w:rsidRDefault="008D61F7">
            <w:pPr>
              <w:keepNext/>
              <w:keepLines/>
              <w:rPr>
                <w:rFonts w:cstheme="minorHAnsi"/>
                <w:b/>
                <w:bCs/>
                <w:color w:val="FFFFFF" w:themeColor="background1"/>
                <w:sz w:val="24"/>
                <w:szCs w:val="24"/>
              </w:rPr>
            </w:pPr>
            <w:bookmarkStart w:id="63" w:name="_Hlk219122471"/>
            <w:r w:rsidRPr="006224B7">
              <w:rPr>
                <w:rFonts w:cstheme="minorHAnsi"/>
                <w:b/>
                <w:bCs/>
                <w:color w:val="FFFFFF" w:themeColor="background1"/>
                <w:sz w:val="24"/>
                <w:szCs w:val="24"/>
              </w:rPr>
              <w:t>Krav</w:t>
            </w:r>
          </w:p>
        </w:tc>
        <w:tc>
          <w:tcPr>
            <w:tcW w:w="6660" w:type="dxa"/>
            <w:shd w:val="clear" w:color="auto" w:fill="005B91" w:themeFill="accent6"/>
          </w:tcPr>
          <w:p w14:paraId="7F8B5928" w14:textId="77777777" w:rsidR="008D61F7" w:rsidRPr="006224B7" w:rsidRDefault="008D61F7">
            <w:pPr>
              <w:keepNext/>
              <w:keepLines/>
              <w:rPr>
                <w:rFonts w:cstheme="minorHAnsi"/>
                <w:b/>
                <w:bCs/>
                <w:color w:val="FFFFFF" w:themeColor="background1"/>
                <w:sz w:val="24"/>
                <w:szCs w:val="24"/>
              </w:rPr>
            </w:pPr>
            <w:r w:rsidRPr="006224B7">
              <w:rPr>
                <w:rFonts w:cstheme="minorHAnsi"/>
                <w:b/>
                <w:bCs/>
                <w:color w:val="FFFFFF" w:themeColor="background1"/>
                <w:sz w:val="24"/>
                <w:szCs w:val="24"/>
              </w:rPr>
              <w:t>Dokumentasjonskrav</w:t>
            </w:r>
          </w:p>
        </w:tc>
      </w:tr>
      <w:tr w:rsidR="008D61F7" w:rsidRPr="008D036E" w14:paraId="2FA924DB" w14:textId="77777777">
        <w:tc>
          <w:tcPr>
            <w:tcW w:w="3348" w:type="dxa"/>
          </w:tcPr>
          <w:p w14:paraId="2D1259F1" w14:textId="5D362AEA" w:rsidR="008D61F7" w:rsidRPr="008D036E" w:rsidRDefault="008D61F7">
            <w:pPr>
              <w:keepNext/>
              <w:keepLines/>
              <w:rPr>
                <w:rFonts w:cstheme="minorHAnsi"/>
                <w:sz w:val="24"/>
                <w:szCs w:val="24"/>
              </w:rPr>
            </w:pPr>
            <w:r w:rsidRPr="008D036E">
              <w:rPr>
                <w:rFonts w:cstheme="minorHAnsi"/>
                <w:sz w:val="24"/>
                <w:szCs w:val="24"/>
              </w:rPr>
              <w:t xml:space="preserve">Leverandøren skal ha </w:t>
            </w:r>
            <w:r>
              <w:rPr>
                <w:rFonts w:cstheme="minorHAnsi"/>
                <w:sz w:val="24"/>
                <w:szCs w:val="24"/>
              </w:rPr>
              <w:t>ordnede forhold med hensyn til betaling av skatt, arbeidsgiveravgift og merverdiavgift. Kravet gjelder kun for norske leverandører.</w:t>
            </w:r>
          </w:p>
        </w:tc>
        <w:tc>
          <w:tcPr>
            <w:tcW w:w="6660" w:type="dxa"/>
          </w:tcPr>
          <w:p w14:paraId="34113ED4" w14:textId="77777777" w:rsidR="008D61F7" w:rsidRDefault="008D61F7">
            <w:pPr>
              <w:keepNext/>
              <w:keepLines/>
              <w:rPr>
                <w:rFonts w:cstheme="minorHAnsi"/>
                <w:sz w:val="24"/>
                <w:szCs w:val="24"/>
              </w:rPr>
            </w:pPr>
            <w:r>
              <w:rPr>
                <w:rFonts w:cstheme="minorHAnsi"/>
                <w:sz w:val="24"/>
                <w:szCs w:val="24"/>
              </w:rPr>
              <w:t>Attest fra skattedirektoratet for skatt, arbeidsgiveravgift og merverdiavgift.</w:t>
            </w:r>
          </w:p>
          <w:p w14:paraId="14A42169" w14:textId="77777777" w:rsidR="008D61F7" w:rsidRDefault="008D61F7">
            <w:pPr>
              <w:keepNext/>
              <w:keepLines/>
              <w:rPr>
                <w:rFonts w:cstheme="minorHAnsi"/>
                <w:sz w:val="24"/>
                <w:szCs w:val="24"/>
              </w:rPr>
            </w:pPr>
            <w:r>
              <w:rPr>
                <w:rFonts w:cstheme="minorHAnsi"/>
                <w:sz w:val="24"/>
                <w:szCs w:val="24"/>
              </w:rPr>
              <w:t>Skatteattesten skal ikke være eldre enn 6 måneder regnet fra tilbudsfrist</w:t>
            </w:r>
            <w:r w:rsidRPr="008D036E">
              <w:rPr>
                <w:rFonts w:cstheme="minorHAnsi"/>
                <w:sz w:val="24"/>
                <w:szCs w:val="24"/>
              </w:rPr>
              <w:t>.</w:t>
            </w:r>
          </w:p>
          <w:p w14:paraId="77A27D2D" w14:textId="77777777" w:rsidR="008D61F7" w:rsidRPr="008D036E" w:rsidRDefault="008D61F7">
            <w:pPr>
              <w:keepNext/>
              <w:keepLines/>
              <w:rPr>
                <w:rFonts w:cstheme="minorHAnsi"/>
                <w:color w:val="0000FF"/>
                <w:sz w:val="24"/>
                <w:szCs w:val="24"/>
              </w:rPr>
            </w:pPr>
          </w:p>
        </w:tc>
      </w:tr>
      <w:bookmarkEnd w:id="63"/>
    </w:tbl>
    <w:p w14:paraId="06F7A2A1" w14:textId="77777777" w:rsidR="008D61F7" w:rsidRPr="00564B00" w:rsidRDefault="008D61F7" w:rsidP="008D61F7">
      <w:pPr>
        <w:pStyle w:val="Overskrift3"/>
        <w:spacing w:before="0"/>
        <w:rPr>
          <w:rFonts w:asciiTheme="minorHAnsi" w:hAnsiTheme="minorHAnsi" w:cstheme="minorHAnsi"/>
          <w:color w:val="auto"/>
        </w:rPr>
      </w:pPr>
    </w:p>
    <w:p w14:paraId="6526AF63" w14:textId="56C9EB3F" w:rsidR="008D61F7" w:rsidRDefault="008D61F7" w:rsidP="008D61F7">
      <w:pPr>
        <w:pStyle w:val="Overskrift3"/>
        <w:spacing w:before="0"/>
      </w:pPr>
      <w:r>
        <w:t>7.</w:t>
      </w:r>
      <w:r w:rsidR="00A651D4">
        <w:t>4</w:t>
      </w:r>
      <w:r>
        <w:t>.2 Leverandørens registrering, autorisasjon mv. (jf. FOA § 16-2)</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8D61F7" w:rsidRPr="008D036E" w14:paraId="3D168D47" w14:textId="77777777" w:rsidTr="00564B00">
        <w:trPr>
          <w:tblHeader/>
        </w:trPr>
        <w:tc>
          <w:tcPr>
            <w:tcW w:w="3348" w:type="dxa"/>
            <w:shd w:val="clear" w:color="auto" w:fill="005B91" w:themeFill="accent6"/>
          </w:tcPr>
          <w:p w14:paraId="18234BF3" w14:textId="77777777" w:rsidR="008D61F7" w:rsidRPr="00564B00" w:rsidRDefault="008D61F7">
            <w:pPr>
              <w:keepNext/>
              <w:keepLines/>
              <w:rPr>
                <w:rFonts w:cstheme="minorHAnsi"/>
                <w:b/>
                <w:bCs/>
                <w:color w:val="FFFFFF" w:themeColor="background1"/>
                <w:sz w:val="24"/>
                <w:szCs w:val="24"/>
              </w:rPr>
            </w:pPr>
            <w:r w:rsidRPr="00564B00">
              <w:rPr>
                <w:rFonts w:cstheme="minorHAnsi"/>
                <w:b/>
                <w:bCs/>
                <w:color w:val="FFFFFF" w:themeColor="background1"/>
                <w:sz w:val="24"/>
                <w:szCs w:val="24"/>
              </w:rPr>
              <w:t>Krav</w:t>
            </w:r>
          </w:p>
        </w:tc>
        <w:tc>
          <w:tcPr>
            <w:tcW w:w="6660" w:type="dxa"/>
            <w:shd w:val="clear" w:color="auto" w:fill="005B91" w:themeFill="accent6"/>
          </w:tcPr>
          <w:p w14:paraId="1D255ABC" w14:textId="77777777" w:rsidR="008D61F7" w:rsidRPr="00564B00" w:rsidRDefault="008D61F7">
            <w:pPr>
              <w:keepNext/>
              <w:keepLines/>
              <w:rPr>
                <w:rFonts w:cstheme="minorHAnsi"/>
                <w:b/>
                <w:bCs/>
                <w:color w:val="FFFFFF" w:themeColor="background1"/>
                <w:sz w:val="24"/>
                <w:szCs w:val="24"/>
              </w:rPr>
            </w:pPr>
            <w:r w:rsidRPr="00564B00">
              <w:rPr>
                <w:rFonts w:cstheme="minorHAnsi"/>
                <w:b/>
                <w:bCs/>
                <w:color w:val="FFFFFF" w:themeColor="background1"/>
                <w:sz w:val="24"/>
                <w:szCs w:val="24"/>
              </w:rPr>
              <w:t>Dokumentasjonskrav</w:t>
            </w:r>
          </w:p>
        </w:tc>
      </w:tr>
      <w:tr w:rsidR="008D61F7" w:rsidRPr="008D036E" w14:paraId="24791B51" w14:textId="77777777">
        <w:tc>
          <w:tcPr>
            <w:tcW w:w="3348" w:type="dxa"/>
          </w:tcPr>
          <w:p w14:paraId="2536B25D" w14:textId="73CB66DD" w:rsidR="008D61F7" w:rsidRPr="008D036E" w:rsidRDefault="008D61F7">
            <w:pPr>
              <w:keepNext/>
              <w:keepLines/>
              <w:rPr>
                <w:rFonts w:cstheme="minorHAnsi"/>
                <w:sz w:val="24"/>
                <w:szCs w:val="24"/>
              </w:rPr>
            </w:pPr>
            <w:r w:rsidRPr="008D036E">
              <w:rPr>
                <w:rFonts w:cstheme="minorHAnsi"/>
                <w:sz w:val="24"/>
                <w:szCs w:val="24"/>
              </w:rPr>
              <w:t xml:space="preserve">Leverandøren skal </w:t>
            </w:r>
            <w:r>
              <w:rPr>
                <w:rFonts w:cstheme="minorHAnsi"/>
                <w:sz w:val="24"/>
                <w:szCs w:val="24"/>
              </w:rPr>
              <w:t>være registrert i et foretaksregister, faglig register eller et handelsregister i den staten leverandøren er registrert.</w:t>
            </w:r>
          </w:p>
        </w:tc>
        <w:tc>
          <w:tcPr>
            <w:tcW w:w="6660" w:type="dxa"/>
          </w:tcPr>
          <w:p w14:paraId="3E655DE5" w14:textId="194F0192" w:rsidR="008D61F7" w:rsidRDefault="008D61F7">
            <w:pPr>
              <w:keepNext/>
              <w:keepLines/>
              <w:rPr>
                <w:rFonts w:cstheme="minorHAnsi"/>
                <w:sz w:val="24"/>
                <w:szCs w:val="24"/>
              </w:rPr>
            </w:pPr>
            <w:r>
              <w:rPr>
                <w:rFonts w:cstheme="minorHAnsi"/>
                <w:sz w:val="24"/>
                <w:szCs w:val="24"/>
              </w:rPr>
              <w:t>Norske leverandører:</w:t>
            </w:r>
          </w:p>
          <w:p w14:paraId="51CFF84D" w14:textId="1AB7D40F" w:rsidR="008D61F7" w:rsidRPr="003F7606" w:rsidRDefault="008D61F7">
            <w:pPr>
              <w:pStyle w:val="Listeavsnitt"/>
              <w:keepNext/>
              <w:keepLines/>
              <w:numPr>
                <w:ilvl w:val="0"/>
                <w:numId w:val="31"/>
              </w:numPr>
              <w:rPr>
                <w:rFonts w:cstheme="minorHAnsi"/>
                <w:sz w:val="24"/>
                <w:szCs w:val="24"/>
              </w:rPr>
            </w:pPr>
            <w:r>
              <w:rPr>
                <w:rFonts w:cstheme="minorHAnsi"/>
                <w:sz w:val="24"/>
                <w:szCs w:val="24"/>
              </w:rPr>
              <w:t>Firmaa</w:t>
            </w:r>
            <w:r w:rsidRPr="003F7606">
              <w:rPr>
                <w:rFonts w:cstheme="minorHAnsi"/>
                <w:sz w:val="24"/>
                <w:szCs w:val="24"/>
              </w:rPr>
              <w:t>ttest</w:t>
            </w:r>
          </w:p>
          <w:p w14:paraId="32758135" w14:textId="02192BF4" w:rsidR="008D61F7" w:rsidRDefault="008D61F7">
            <w:pPr>
              <w:keepNext/>
              <w:keepLines/>
              <w:rPr>
                <w:rFonts w:cstheme="minorHAnsi"/>
                <w:sz w:val="24"/>
                <w:szCs w:val="24"/>
              </w:rPr>
            </w:pPr>
            <w:r>
              <w:rPr>
                <w:rFonts w:cstheme="minorHAnsi"/>
                <w:sz w:val="24"/>
                <w:szCs w:val="24"/>
              </w:rPr>
              <w:t>Utenlandske leverandører:</w:t>
            </w:r>
          </w:p>
          <w:p w14:paraId="60EAA2EC" w14:textId="77777777" w:rsidR="008D61F7" w:rsidRPr="005D148C" w:rsidRDefault="008D61F7">
            <w:pPr>
              <w:pStyle w:val="Listeavsnitt"/>
              <w:keepNext/>
              <w:keepLines/>
              <w:numPr>
                <w:ilvl w:val="0"/>
                <w:numId w:val="31"/>
              </w:numPr>
              <w:rPr>
                <w:rFonts w:cstheme="minorHAnsi"/>
                <w:sz w:val="24"/>
                <w:szCs w:val="24"/>
              </w:rPr>
            </w:pPr>
            <w:r>
              <w:rPr>
                <w:rFonts w:cstheme="minorHAnsi"/>
                <w:sz w:val="24"/>
                <w:szCs w:val="24"/>
              </w:rPr>
              <w:t xml:space="preserve">Bekreftelse på at leverandøren er registrert i et foretaksregister, faglig register ellet et handelsregister i den staten leverandøren er etablert. </w:t>
            </w:r>
          </w:p>
        </w:tc>
      </w:tr>
    </w:tbl>
    <w:p w14:paraId="5519B543" w14:textId="77777777" w:rsidR="008D61F7" w:rsidRPr="00564B00" w:rsidRDefault="008D61F7" w:rsidP="008D61F7">
      <w:pPr>
        <w:pStyle w:val="Overskrift3"/>
        <w:spacing w:before="0"/>
        <w:rPr>
          <w:rFonts w:asciiTheme="minorHAnsi" w:hAnsiTheme="minorHAnsi" w:cstheme="minorHAnsi"/>
          <w:color w:val="auto"/>
        </w:rPr>
      </w:pPr>
    </w:p>
    <w:p w14:paraId="564BA614" w14:textId="4DAD9196" w:rsidR="008D61F7" w:rsidRDefault="008D61F7" w:rsidP="008D61F7">
      <w:pPr>
        <w:pStyle w:val="Overskrift3"/>
      </w:pPr>
      <w:r>
        <w:t>7.</w:t>
      </w:r>
      <w:r w:rsidR="00A651D4">
        <w:t>4</w:t>
      </w:r>
      <w:r>
        <w:t>.3 Leverandørens økonomiske og finansielle kapasitet (jf. FOA § 16-3)</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8D61F7" w:rsidRPr="008D036E" w14:paraId="133127EF" w14:textId="77777777" w:rsidTr="1AACF07D">
        <w:trPr>
          <w:tblHeader/>
        </w:trPr>
        <w:tc>
          <w:tcPr>
            <w:tcW w:w="3348" w:type="dxa"/>
            <w:shd w:val="clear" w:color="auto" w:fill="005B91" w:themeFill="accent6"/>
          </w:tcPr>
          <w:p w14:paraId="2F2F25D5" w14:textId="77777777" w:rsidR="008D61F7" w:rsidRPr="00564B00" w:rsidRDefault="008D61F7">
            <w:pPr>
              <w:keepNext/>
              <w:keepLines/>
              <w:rPr>
                <w:rFonts w:cstheme="minorHAnsi"/>
                <w:b/>
                <w:bCs/>
                <w:color w:val="FFFFFF" w:themeColor="background1"/>
                <w:sz w:val="24"/>
                <w:szCs w:val="24"/>
              </w:rPr>
            </w:pPr>
            <w:r w:rsidRPr="00564B00">
              <w:rPr>
                <w:rFonts w:cstheme="minorHAnsi"/>
                <w:b/>
                <w:bCs/>
                <w:color w:val="FFFFFF" w:themeColor="background1"/>
                <w:sz w:val="24"/>
                <w:szCs w:val="24"/>
              </w:rPr>
              <w:t>Krav</w:t>
            </w:r>
          </w:p>
        </w:tc>
        <w:tc>
          <w:tcPr>
            <w:tcW w:w="6660" w:type="dxa"/>
            <w:shd w:val="clear" w:color="auto" w:fill="005B91" w:themeFill="accent6"/>
          </w:tcPr>
          <w:p w14:paraId="3ECB2AAE" w14:textId="77777777" w:rsidR="008D61F7" w:rsidRPr="00564B00" w:rsidRDefault="008D61F7">
            <w:pPr>
              <w:keepNext/>
              <w:keepLines/>
              <w:rPr>
                <w:rFonts w:cstheme="minorHAnsi"/>
                <w:b/>
                <w:bCs/>
                <w:color w:val="FFFFFF" w:themeColor="background1"/>
                <w:sz w:val="24"/>
                <w:szCs w:val="24"/>
              </w:rPr>
            </w:pPr>
            <w:r w:rsidRPr="00564B00">
              <w:rPr>
                <w:rFonts w:cstheme="minorHAnsi"/>
                <w:b/>
                <w:bCs/>
                <w:color w:val="FFFFFF" w:themeColor="background1"/>
                <w:sz w:val="24"/>
                <w:szCs w:val="24"/>
              </w:rPr>
              <w:t>Dokumentasjonskrav</w:t>
            </w:r>
          </w:p>
        </w:tc>
      </w:tr>
      <w:tr w:rsidR="008D61F7" w:rsidRPr="008D036E" w14:paraId="3FDA0742" w14:textId="77777777" w:rsidTr="1AACF07D">
        <w:tc>
          <w:tcPr>
            <w:tcW w:w="3348" w:type="dxa"/>
          </w:tcPr>
          <w:p w14:paraId="77A71298" w14:textId="08F19F6F" w:rsidR="008D61F7" w:rsidRPr="008D036E" w:rsidRDefault="27D00E76" w:rsidP="1AACF07D">
            <w:pPr>
              <w:keepNext/>
              <w:keepLines/>
              <w:rPr>
                <w:color w:val="000000" w:themeColor="text1"/>
                <w:sz w:val="24"/>
                <w:szCs w:val="24"/>
              </w:rPr>
            </w:pPr>
            <w:r w:rsidRPr="1AACF07D">
              <w:rPr>
                <w:color w:val="000000" w:themeColor="text1"/>
                <w:sz w:val="24"/>
                <w:szCs w:val="24"/>
              </w:rPr>
              <w:t>Leverandøren skal ha god økonomisk og finansiell soliditet som gir Oppdragsgiver trygghet for at leverandøren har finansiell kapasitet til å oppfylle sine kontraktsforpliktelser i hele avtaleperiod</w:t>
            </w:r>
            <w:r w:rsidRPr="1AACF07D">
              <w:rPr>
                <w:sz w:val="24"/>
                <w:szCs w:val="24"/>
              </w:rPr>
              <w:t>en.</w:t>
            </w:r>
          </w:p>
          <w:p w14:paraId="5FD5C3AE" w14:textId="5C49C516" w:rsidR="008D61F7" w:rsidRPr="008D036E" w:rsidRDefault="27D00E76" w:rsidP="1AACF07D">
            <w:pPr>
              <w:keepNext/>
              <w:keepLines/>
              <w:rPr>
                <w:color w:val="000000" w:themeColor="text1"/>
                <w:sz w:val="24"/>
                <w:szCs w:val="24"/>
              </w:rPr>
            </w:pPr>
            <w:r w:rsidRPr="1AACF07D">
              <w:rPr>
                <w:sz w:val="24"/>
                <w:szCs w:val="24"/>
              </w:rPr>
              <w:t>Med utgangspunkt i formuleringen "god" legger vi oss på en score som er fra A og bedre, der A er "kredittverdighet", mens B er "lav kredittverdighet"</w:t>
            </w:r>
            <w:r w:rsidR="55D58A2C" w:rsidRPr="1AACF07D">
              <w:rPr>
                <w:sz w:val="24"/>
                <w:szCs w:val="24"/>
              </w:rPr>
              <w:t>.</w:t>
            </w:r>
          </w:p>
        </w:tc>
        <w:tc>
          <w:tcPr>
            <w:tcW w:w="6660" w:type="dxa"/>
          </w:tcPr>
          <w:p w14:paraId="26C0CB78" w14:textId="77777777" w:rsidR="008D61F7" w:rsidRDefault="008D61F7" w:rsidP="7597F9F1">
            <w:pPr>
              <w:keepNext/>
              <w:keepLines/>
              <w:rPr>
                <w:color w:val="000000" w:themeColor="text1"/>
                <w:sz w:val="24"/>
                <w:szCs w:val="24"/>
              </w:rPr>
            </w:pPr>
            <w:r w:rsidRPr="7597F9F1">
              <w:rPr>
                <w:color w:val="000000" w:themeColor="text1"/>
                <w:sz w:val="24"/>
                <w:szCs w:val="24"/>
              </w:rPr>
              <w:t>Kredittvurdering som basere seg på siste kjente regnskapstall. Vurderingen må ikke være eldre enn 6 måneder fra tilbudsfrist.</w:t>
            </w:r>
          </w:p>
          <w:p w14:paraId="38E62B95" w14:textId="77777777" w:rsidR="008D61F7" w:rsidRDefault="008D61F7" w:rsidP="7597F9F1">
            <w:pPr>
              <w:keepNext/>
              <w:keepLines/>
              <w:rPr>
                <w:color w:val="000000" w:themeColor="text1"/>
                <w:sz w:val="24"/>
                <w:szCs w:val="24"/>
              </w:rPr>
            </w:pPr>
            <w:r w:rsidRPr="7597F9F1">
              <w:rPr>
                <w:color w:val="000000" w:themeColor="text1"/>
                <w:sz w:val="24"/>
                <w:szCs w:val="24"/>
              </w:rPr>
              <w:t>Leverandøren bes presentere en kredittvurdering fra et anerkjent kredittvurderingsselskap.</w:t>
            </w:r>
          </w:p>
          <w:p w14:paraId="7CDB50F8" w14:textId="77777777" w:rsidR="009F4CB0" w:rsidRDefault="13ADD0B0" w:rsidP="7597F9F1">
            <w:pPr>
              <w:keepNext/>
              <w:keepLines/>
              <w:rPr>
                <w:color w:val="000000" w:themeColor="text1"/>
                <w:sz w:val="24"/>
                <w:szCs w:val="24"/>
              </w:rPr>
            </w:pPr>
            <w:r w:rsidRPr="7597F9F1">
              <w:rPr>
                <w:color w:val="000000" w:themeColor="text1"/>
                <w:sz w:val="24"/>
                <w:szCs w:val="24"/>
              </w:rPr>
              <w:t>Kredittverdighet uten krav til sikkerhetstillelse vil være tilstrekkelig til å oppfylle kravet.</w:t>
            </w:r>
          </w:p>
          <w:p w14:paraId="04BE27F1" w14:textId="77777777" w:rsidR="009F4CB0" w:rsidRDefault="13ADD0B0" w:rsidP="7597F9F1">
            <w:pPr>
              <w:keepNext/>
              <w:keepLines/>
              <w:rPr>
                <w:color w:val="000000" w:themeColor="text1"/>
                <w:sz w:val="24"/>
                <w:szCs w:val="24"/>
              </w:rPr>
            </w:pPr>
            <w:r w:rsidRPr="7597F9F1">
              <w:rPr>
                <w:color w:val="000000" w:themeColor="text1"/>
                <w:sz w:val="24"/>
                <w:szCs w:val="24"/>
              </w:rPr>
              <w:t>Nyetablerte selskaper som ikke har opparbeidet seg grunnlag for kredittvurdering, eller etablerte selskaper som ikke har tilfredsstillende kredittvurdering, må vedlegge en garantierklæring fra bank eller lignende finansieringsinstitusjoner eller morselskapsgaranti, som garanti for leverandørens økonomiske og finansielle kapasitet.</w:t>
            </w:r>
          </w:p>
          <w:p w14:paraId="4D4A8B97" w14:textId="72A91FF8" w:rsidR="009F4CB0" w:rsidRPr="00CA6D1A" w:rsidRDefault="1A8F40A0" w:rsidP="7597F9F1">
            <w:pPr>
              <w:keepNext/>
              <w:keepLines/>
              <w:rPr>
                <w:color w:val="000000" w:themeColor="text1"/>
                <w:sz w:val="24"/>
                <w:szCs w:val="24"/>
              </w:rPr>
            </w:pPr>
            <w:r w:rsidRPr="7597F9F1">
              <w:rPr>
                <w:color w:val="000000" w:themeColor="text1"/>
                <w:sz w:val="24"/>
                <w:szCs w:val="24"/>
              </w:rPr>
              <w:t>Dersom leverandøren har saklig grunn til ikke å fremlegge den dokumentasjon oppdragsgiver har krevd, kan han dokumentere sin økonomiske og finansielle kapasitet ved å fremlegge ethvert annet dokument som oppdragsgiver anser egnet.</w:t>
            </w:r>
          </w:p>
        </w:tc>
      </w:tr>
    </w:tbl>
    <w:p w14:paraId="528D9CC1" w14:textId="04E4BD54" w:rsidR="7597F9F1" w:rsidRDefault="7597F9F1" w:rsidP="7597F9F1">
      <w:pPr>
        <w:pStyle w:val="Overskrift3"/>
      </w:pPr>
    </w:p>
    <w:p w14:paraId="22E8E1D8" w14:textId="066D2389" w:rsidR="008D61F7" w:rsidRPr="00027473" w:rsidRDefault="008D61F7" w:rsidP="008D61F7">
      <w:pPr>
        <w:pStyle w:val="Overskrift3"/>
      </w:pPr>
      <w:r>
        <w:t>7.</w:t>
      </w:r>
      <w:r w:rsidR="00A651D4">
        <w:t>4</w:t>
      </w:r>
      <w:r>
        <w:t xml:space="preserve">.4 </w:t>
      </w:r>
      <w:r w:rsidRPr="008D036E">
        <w:t>Leverandørens tekniske og faglige kvalifikasjoner</w:t>
      </w:r>
      <w:bookmarkEnd w:id="60"/>
      <w:r>
        <w:t xml:space="preserve"> (jf. FOA § 16-5)</w:t>
      </w:r>
      <w:r w:rsidRPr="008D036E">
        <w:t xml:space="preserve">  </w:t>
      </w:r>
      <w:bookmarkEnd w:id="61"/>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8D61F7" w:rsidRPr="008D036E" w14:paraId="26D024DD" w14:textId="77777777" w:rsidTr="1AACF07D">
        <w:trPr>
          <w:tblHeader/>
        </w:trPr>
        <w:tc>
          <w:tcPr>
            <w:tcW w:w="3348" w:type="dxa"/>
            <w:shd w:val="clear" w:color="auto" w:fill="005B91" w:themeFill="accent6"/>
          </w:tcPr>
          <w:p w14:paraId="5B2CE0C7" w14:textId="77777777" w:rsidR="008D61F7" w:rsidRPr="00564B00" w:rsidRDefault="008D61F7">
            <w:pPr>
              <w:keepNext/>
              <w:keepLines/>
              <w:rPr>
                <w:rFonts w:cstheme="minorHAnsi"/>
                <w:b/>
                <w:bCs/>
                <w:color w:val="FFFFFF" w:themeColor="background1"/>
                <w:sz w:val="24"/>
                <w:szCs w:val="24"/>
              </w:rPr>
            </w:pPr>
            <w:bookmarkStart w:id="64" w:name="_Hlk219122216"/>
            <w:r w:rsidRPr="00564B00">
              <w:rPr>
                <w:rFonts w:cstheme="minorHAnsi"/>
                <w:b/>
                <w:bCs/>
                <w:color w:val="FFFFFF" w:themeColor="background1"/>
                <w:sz w:val="24"/>
                <w:szCs w:val="24"/>
              </w:rPr>
              <w:t>Krav</w:t>
            </w:r>
          </w:p>
        </w:tc>
        <w:tc>
          <w:tcPr>
            <w:tcW w:w="6660" w:type="dxa"/>
            <w:shd w:val="clear" w:color="auto" w:fill="005B91" w:themeFill="accent6"/>
          </w:tcPr>
          <w:p w14:paraId="63B80CCE" w14:textId="77777777" w:rsidR="008D61F7" w:rsidRPr="00564B00" w:rsidRDefault="008D61F7">
            <w:pPr>
              <w:keepNext/>
              <w:keepLines/>
              <w:rPr>
                <w:rFonts w:cstheme="minorHAnsi"/>
                <w:b/>
                <w:bCs/>
                <w:color w:val="FFFFFF" w:themeColor="background1"/>
                <w:sz w:val="24"/>
                <w:szCs w:val="24"/>
              </w:rPr>
            </w:pPr>
            <w:r w:rsidRPr="00564B00">
              <w:rPr>
                <w:rFonts w:cstheme="minorHAnsi"/>
                <w:b/>
                <w:bCs/>
                <w:color w:val="FFFFFF" w:themeColor="background1"/>
                <w:sz w:val="24"/>
                <w:szCs w:val="24"/>
              </w:rPr>
              <w:t>Dokumentasjonskrav</w:t>
            </w:r>
          </w:p>
        </w:tc>
      </w:tr>
      <w:tr w:rsidR="00802830" w:rsidRPr="008D036E" w14:paraId="3BC7D3C9" w14:textId="77777777" w:rsidTr="1AACF07D">
        <w:tc>
          <w:tcPr>
            <w:tcW w:w="3348" w:type="dxa"/>
          </w:tcPr>
          <w:p w14:paraId="3D3DAC57" w14:textId="7EA8ACDC" w:rsidR="00802830" w:rsidRPr="008D036E" w:rsidRDefault="006001F2">
            <w:pPr>
              <w:keepNext/>
              <w:keepLines/>
              <w:rPr>
                <w:rFonts w:cstheme="minorHAnsi"/>
                <w:sz w:val="24"/>
                <w:szCs w:val="24"/>
              </w:rPr>
            </w:pPr>
            <w:r>
              <w:rPr>
                <w:rFonts w:cstheme="minorHAnsi"/>
                <w:sz w:val="24"/>
                <w:szCs w:val="24"/>
              </w:rPr>
              <w:t>Leverandøren skal ha tilstrekkelig gjennomføringsevne</w:t>
            </w:r>
          </w:p>
        </w:tc>
        <w:tc>
          <w:tcPr>
            <w:tcW w:w="6660" w:type="dxa"/>
          </w:tcPr>
          <w:p w14:paraId="18A546AD" w14:textId="18DA427E" w:rsidR="4A23CD69" w:rsidRDefault="4A23CD69" w:rsidP="7597F9F1">
            <w:pPr>
              <w:keepNext/>
              <w:keepLines/>
              <w:rPr>
                <w:color w:val="000000" w:themeColor="text1"/>
                <w:sz w:val="24"/>
                <w:szCs w:val="24"/>
              </w:rPr>
            </w:pPr>
            <w:r w:rsidRPr="7597F9F1">
              <w:rPr>
                <w:color w:val="000000" w:themeColor="text1"/>
                <w:sz w:val="24"/>
                <w:szCs w:val="24"/>
              </w:rPr>
              <w:t xml:space="preserve">Leverandør skal beskrive hvordan leveransen skal </w:t>
            </w:r>
            <w:r w:rsidR="56714464" w:rsidRPr="7597F9F1">
              <w:rPr>
                <w:color w:val="000000" w:themeColor="text1"/>
                <w:sz w:val="24"/>
                <w:szCs w:val="24"/>
              </w:rPr>
              <w:t xml:space="preserve">gjennomføres </w:t>
            </w:r>
            <w:r w:rsidRPr="7597F9F1">
              <w:rPr>
                <w:color w:val="000000" w:themeColor="text1"/>
                <w:sz w:val="24"/>
                <w:szCs w:val="24"/>
              </w:rPr>
              <w:t>og med hvilke ressurser.</w:t>
            </w:r>
          </w:p>
          <w:p w14:paraId="5E65415A" w14:textId="7075DED0" w:rsidR="002D765E" w:rsidRDefault="6580E3CC" w:rsidP="7597F9F1">
            <w:pPr>
              <w:keepNext/>
              <w:keepLines/>
              <w:rPr>
                <w:color w:val="000000" w:themeColor="text1"/>
                <w:sz w:val="24"/>
                <w:szCs w:val="24"/>
              </w:rPr>
            </w:pPr>
            <w:r w:rsidRPr="7597F9F1">
              <w:rPr>
                <w:color w:val="000000" w:themeColor="text1"/>
                <w:sz w:val="24"/>
                <w:szCs w:val="24"/>
              </w:rPr>
              <w:t xml:space="preserve">Merk at ved bruk av underleverandører </w:t>
            </w:r>
            <w:r w:rsidR="53B88AB3" w:rsidRPr="7597F9F1">
              <w:rPr>
                <w:color w:val="000000" w:themeColor="text1"/>
                <w:sz w:val="24"/>
                <w:szCs w:val="24"/>
              </w:rPr>
              <w:t>må det leveres inn forpliktelseserklæring for disse</w:t>
            </w:r>
            <w:r w:rsidR="585FB32D" w:rsidRPr="7597F9F1">
              <w:rPr>
                <w:color w:val="000000" w:themeColor="text1"/>
                <w:sz w:val="24"/>
                <w:szCs w:val="24"/>
              </w:rPr>
              <w:t>.</w:t>
            </w:r>
          </w:p>
          <w:p w14:paraId="020959D4" w14:textId="69EFB213" w:rsidR="008551C4" w:rsidRPr="005C074B" w:rsidRDefault="514CAC6F" w:rsidP="7597F9F1">
            <w:pPr>
              <w:keepNext/>
              <w:keepLines/>
              <w:rPr>
                <w:color w:val="000000" w:themeColor="text1"/>
                <w:sz w:val="24"/>
                <w:szCs w:val="24"/>
              </w:rPr>
            </w:pPr>
            <w:r w:rsidRPr="7597F9F1">
              <w:rPr>
                <w:color w:val="000000" w:themeColor="text1"/>
                <w:sz w:val="24"/>
                <w:szCs w:val="24"/>
              </w:rPr>
              <w:t xml:space="preserve">Besvarelsen skal tas inn i besvarelsesmalen for </w:t>
            </w:r>
            <w:r w:rsidR="200A8D1C" w:rsidRPr="7597F9F1">
              <w:rPr>
                <w:color w:val="000000" w:themeColor="text1"/>
                <w:sz w:val="24"/>
                <w:szCs w:val="24"/>
              </w:rPr>
              <w:t>leverandørens tekniske og faglige kvalifikasjoner.</w:t>
            </w:r>
          </w:p>
        </w:tc>
      </w:tr>
      <w:tr w:rsidR="008D61F7" w:rsidRPr="008D036E" w14:paraId="175F76C8" w14:textId="77777777" w:rsidTr="1AACF07D">
        <w:tc>
          <w:tcPr>
            <w:tcW w:w="3348" w:type="dxa"/>
          </w:tcPr>
          <w:p w14:paraId="1A22E696" w14:textId="5F6D6CD6" w:rsidR="008D61F7" w:rsidRPr="008D036E" w:rsidRDefault="008D61F7" w:rsidP="7597F9F1">
            <w:pPr>
              <w:keepNext/>
              <w:keepLines/>
              <w:rPr>
                <w:sz w:val="24"/>
                <w:szCs w:val="24"/>
              </w:rPr>
            </w:pPr>
            <w:r w:rsidRPr="7597F9F1">
              <w:rPr>
                <w:sz w:val="24"/>
                <w:szCs w:val="24"/>
              </w:rPr>
              <w:t>Leverandøren skal ha erfaring fra sammenlignbare oppdrag</w:t>
            </w:r>
            <w:r w:rsidR="05E73FDB" w:rsidRPr="7597F9F1">
              <w:rPr>
                <w:sz w:val="24"/>
                <w:szCs w:val="24"/>
              </w:rPr>
              <w:t>.</w:t>
            </w:r>
          </w:p>
        </w:tc>
        <w:tc>
          <w:tcPr>
            <w:tcW w:w="6660" w:type="dxa"/>
          </w:tcPr>
          <w:p w14:paraId="63180D4A" w14:textId="1F8AF81A" w:rsidR="008D61F7" w:rsidRDefault="17527BC3" w:rsidP="5211CAF2">
            <w:pPr>
              <w:keepNext/>
              <w:keepLines/>
              <w:rPr>
                <w:sz w:val="24"/>
                <w:szCs w:val="24"/>
              </w:rPr>
            </w:pPr>
            <w:r w:rsidRPr="5211CAF2">
              <w:rPr>
                <w:sz w:val="24"/>
                <w:szCs w:val="24"/>
              </w:rPr>
              <w:t xml:space="preserve">Beskrivelse av leverandørens </w:t>
            </w:r>
            <w:r w:rsidR="1A9B9555" w:rsidRPr="5211CAF2">
              <w:rPr>
                <w:sz w:val="24"/>
                <w:szCs w:val="24"/>
              </w:rPr>
              <w:t>minst 3</w:t>
            </w:r>
            <w:r w:rsidRPr="5211CAF2">
              <w:rPr>
                <w:sz w:val="24"/>
                <w:szCs w:val="24"/>
              </w:rPr>
              <w:t xml:space="preserve"> mest relevante oppdrag i løpet av de siste </w:t>
            </w:r>
            <w:r w:rsidR="4B90B187" w:rsidRPr="5211CAF2">
              <w:rPr>
                <w:sz w:val="24"/>
                <w:szCs w:val="24"/>
              </w:rPr>
              <w:t>5</w:t>
            </w:r>
            <w:r w:rsidRPr="5211CAF2">
              <w:rPr>
                <w:sz w:val="24"/>
                <w:szCs w:val="24"/>
              </w:rPr>
              <w:t xml:space="preserve"> årene, regnet fra tilbudsfrist. </w:t>
            </w:r>
          </w:p>
          <w:p w14:paraId="58EC855B" w14:textId="40976244" w:rsidR="008D61F7" w:rsidRDefault="4FA3EA5F" w:rsidP="7597F9F1">
            <w:pPr>
              <w:keepNext/>
              <w:keepLines/>
              <w:rPr>
                <w:sz w:val="24"/>
                <w:szCs w:val="24"/>
              </w:rPr>
            </w:pPr>
            <w:r w:rsidRPr="5211CAF2">
              <w:rPr>
                <w:sz w:val="24"/>
                <w:szCs w:val="24"/>
              </w:rPr>
              <w:t>Med sammenlignbare oppdrag forstås leveranser knyttet til sak- og arkivsystem for større virksomheter innenfor offentlig forvaltning”.</w:t>
            </w:r>
          </w:p>
          <w:p w14:paraId="04985541" w14:textId="5E7BC4FB" w:rsidR="008D61F7" w:rsidRDefault="17527BC3" w:rsidP="1AACF07D">
            <w:pPr>
              <w:keepNext/>
              <w:keepLines/>
              <w:rPr>
                <w:sz w:val="24"/>
                <w:szCs w:val="24"/>
              </w:rPr>
            </w:pPr>
            <w:r w:rsidRPr="1AACF07D">
              <w:rPr>
                <w:sz w:val="24"/>
                <w:szCs w:val="24"/>
              </w:rPr>
              <w:t>Beskrivelsen må inkludere angivelse av oppdragets verdi, tidspunkt og mottaker (navn, telefon og e-post)</w:t>
            </w:r>
            <w:r w:rsidR="75248E0C" w:rsidRPr="1AACF07D">
              <w:rPr>
                <w:sz w:val="24"/>
                <w:szCs w:val="24"/>
              </w:rPr>
              <w:t>.</w:t>
            </w:r>
            <w:r w:rsidRPr="1AACF07D">
              <w:rPr>
                <w:sz w:val="24"/>
                <w:szCs w:val="24"/>
              </w:rPr>
              <w:t xml:space="preserve"> Det er leverandørens ansvar å dokumentere relevans gjennom beskrivelsen. Leverandøren kan dokumentere erfaringen ved å vise til kompetanse til personell han råder over og kan benytte til dette oppdraget, selv om erfaringen er opparbeidet mens personellet har utført tjeneste for en annen leverandør.</w:t>
            </w:r>
          </w:p>
          <w:p w14:paraId="47F4DA17" w14:textId="5851A59E" w:rsidR="00C96D82" w:rsidRPr="005C074B" w:rsidRDefault="6467E080" w:rsidP="1AACF07D">
            <w:pPr>
              <w:rPr>
                <w:sz w:val="24"/>
                <w:szCs w:val="24"/>
              </w:rPr>
            </w:pPr>
            <w:r w:rsidRPr="1AACF07D">
              <w:rPr>
                <w:sz w:val="24"/>
                <w:szCs w:val="24"/>
              </w:rPr>
              <w:t>Besvarelsen skal tas inn i besvarelsesmalen for leverandørens tekniske og faglige kvalifikasjoner</w:t>
            </w:r>
            <w:r w:rsidR="55A46D20" w:rsidRPr="1AACF07D">
              <w:rPr>
                <w:sz w:val="24"/>
                <w:szCs w:val="24"/>
              </w:rPr>
              <w:t>.</w:t>
            </w:r>
          </w:p>
        </w:tc>
      </w:tr>
      <w:bookmarkEnd w:id="64"/>
    </w:tbl>
    <w:p w14:paraId="7286B281" w14:textId="2503150B" w:rsidR="00B710DE" w:rsidRDefault="00B710DE" w:rsidP="5211CAF2">
      <w:pPr>
        <w:rPr>
          <w:lang w:eastAsia="nb-NO"/>
        </w:rPr>
      </w:pPr>
    </w:p>
    <w:p w14:paraId="186AF74C" w14:textId="63432E1B" w:rsidR="00B710DE" w:rsidRDefault="509EFB7F" w:rsidP="5211CAF2">
      <w:r>
        <w:br w:type="page"/>
      </w:r>
    </w:p>
    <w:p w14:paraId="258B45C5" w14:textId="171E8BDB" w:rsidR="00B710DE" w:rsidRDefault="509EFB7F" w:rsidP="2823CD8C">
      <w:pPr>
        <w:pStyle w:val="Overskrift1"/>
      </w:pPr>
      <w:bookmarkStart w:id="65" w:name="_Toc232523268"/>
      <w:r>
        <w:lastRenderedPageBreak/>
        <w:t>Utvelgelseskriterier</w:t>
      </w:r>
      <w:bookmarkEnd w:id="65"/>
      <w:r>
        <w:t xml:space="preserve"> </w:t>
      </w:r>
    </w:p>
    <w:p w14:paraId="0794E886" w14:textId="1DA908E4" w:rsidR="6818DBE9" w:rsidRDefault="6818DBE9" w:rsidP="7349FEFB">
      <w:pPr>
        <w:rPr>
          <w:sz w:val="24"/>
          <w:szCs w:val="24"/>
          <w:lang w:eastAsia="nb-NO"/>
        </w:rPr>
      </w:pPr>
      <w:r w:rsidRPr="7349FEFB">
        <w:rPr>
          <w:sz w:val="24"/>
          <w:szCs w:val="24"/>
          <w:lang w:eastAsia="nb-NO"/>
        </w:rPr>
        <w:t>Dersom flere enn 4 leverandører oppfyller kvalifikasjonskravene, vil Oppdragsgiver foreta en rangering basert på følgende utvelgelseskriterier:</w:t>
      </w:r>
    </w:p>
    <w:p w14:paraId="0551F0FB" w14:textId="028DB1C1" w:rsidR="6818DBE9" w:rsidRDefault="6818DBE9" w:rsidP="7349FEFB">
      <w:pPr>
        <w:pStyle w:val="Listeavsnitt"/>
        <w:numPr>
          <w:ilvl w:val="0"/>
          <w:numId w:val="1"/>
        </w:numPr>
        <w:rPr>
          <w:sz w:val="24"/>
          <w:szCs w:val="24"/>
          <w:lang w:eastAsia="nb-NO"/>
        </w:rPr>
      </w:pPr>
      <w:r w:rsidRPr="7349FEFB">
        <w:rPr>
          <w:sz w:val="24"/>
          <w:szCs w:val="24"/>
          <w:lang w:eastAsia="nb-NO"/>
        </w:rPr>
        <w:t>Relevant erfaring fra sammenlignbare oppdrag</w:t>
      </w:r>
    </w:p>
    <w:p w14:paraId="339F11C9" w14:textId="6D6EE3CE" w:rsidR="6818DBE9" w:rsidRDefault="6818DBE9" w:rsidP="7349FEFB">
      <w:pPr>
        <w:pStyle w:val="Listeavsnitt"/>
        <w:numPr>
          <w:ilvl w:val="1"/>
          <w:numId w:val="1"/>
        </w:numPr>
        <w:rPr>
          <w:sz w:val="24"/>
          <w:szCs w:val="24"/>
          <w:lang w:eastAsia="nb-NO"/>
        </w:rPr>
      </w:pPr>
      <w:r w:rsidRPr="7349FEFB">
        <w:rPr>
          <w:sz w:val="24"/>
          <w:szCs w:val="24"/>
          <w:lang w:eastAsia="nb-NO"/>
        </w:rPr>
        <w:t>Erfaring fra tilsvarende leveranser til offentlige virksomheter i Norge med minimum 900 ansatte. Det kreves minimum 3 gjennomførte leveranser i løpet av de siste 5 årene.</w:t>
      </w:r>
    </w:p>
    <w:p w14:paraId="00747D02" w14:textId="51044F7F" w:rsidR="6818DBE9" w:rsidRDefault="6818DBE9" w:rsidP="7349FEFB">
      <w:pPr>
        <w:pStyle w:val="Listeavsnitt"/>
        <w:numPr>
          <w:ilvl w:val="0"/>
          <w:numId w:val="1"/>
        </w:numPr>
        <w:rPr>
          <w:sz w:val="24"/>
          <w:szCs w:val="24"/>
          <w:lang w:eastAsia="nb-NO"/>
        </w:rPr>
      </w:pPr>
      <w:r w:rsidRPr="7349FEFB">
        <w:rPr>
          <w:sz w:val="24"/>
          <w:szCs w:val="24"/>
          <w:lang w:eastAsia="nb-NO"/>
        </w:rPr>
        <w:t>Metodisk og organisatorisk gjennomføringsevne</w:t>
      </w:r>
    </w:p>
    <w:p w14:paraId="6663DCEF" w14:textId="6F0E6A9B" w:rsidR="6818DBE9" w:rsidRDefault="6818DBE9" w:rsidP="7349FEFB">
      <w:pPr>
        <w:pStyle w:val="Listeavsnitt"/>
        <w:numPr>
          <w:ilvl w:val="1"/>
          <w:numId w:val="1"/>
        </w:numPr>
        <w:rPr>
          <w:sz w:val="24"/>
          <w:szCs w:val="24"/>
          <w:lang w:eastAsia="nb-NO"/>
        </w:rPr>
      </w:pPr>
      <w:r w:rsidRPr="7349FEFB">
        <w:rPr>
          <w:sz w:val="24"/>
          <w:szCs w:val="24"/>
          <w:lang w:eastAsia="nb-NO"/>
        </w:rPr>
        <w:t>Leverandørens evne til å planlegge og gjennomføre innføring av saks- og arkivsystem i en større organisasjon.</w:t>
      </w:r>
    </w:p>
    <w:p w14:paraId="1CCE4872" w14:textId="5D2A9467" w:rsidR="6818DBE9" w:rsidRDefault="6818DBE9" w:rsidP="7349FEFB">
      <w:r w:rsidRPr="7349FEFB">
        <w:rPr>
          <w:sz w:val="24"/>
          <w:szCs w:val="24"/>
          <w:lang w:eastAsia="nb-NO"/>
        </w:rPr>
        <w:t>Leverandørene vil bli evaluert på hvert kriterium på en poengskala fra 0 til 10, hvor 10 er best. De best rangerte leverandørene vil bli invitert til å gi tilbud.</w:t>
      </w:r>
    </w:p>
    <w:p w14:paraId="1F98D276" w14:textId="6A86325D" w:rsidR="7349FEFB" w:rsidRDefault="7349FEFB" w:rsidP="7349FEFB">
      <w:pPr>
        <w:rPr>
          <w:sz w:val="24"/>
          <w:szCs w:val="24"/>
          <w:lang w:eastAsia="nb-NO"/>
        </w:rPr>
      </w:pPr>
    </w:p>
    <w:p w14:paraId="070EDE49" w14:textId="51274FA6" w:rsidR="00654F2D" w:rsidRDefault="00654F2D">
      <w:pPr>
        <w:rPr>
          <w:highlight w:val="lightGray"/>
          <w:lang w:eastAsia="nb-NO"/>
        </w:rPr>
      </w:pPr>
      <w:r>
        <w:rPr>
          <w:highlight w:val="lightGray"/>
          <w:lang w:eastAsia="nb-NO"/>
        </w:rPr>
        <w:br w:type="page"/>
      </w:r>
    </w:p>
    <w:p w14:paraId="2C0C98F5" w14:textId="75B5D16D" w:rsidR="008D61F7" w:rsidRPr="008D036E" w:rsidRDefault="00585307" w:rsidP="5211CAF2">
      <w:pPr>
        <w:pStyle w:val="Overskrift1"/>
        <w:rPr>
          <w:rFonts w:asciiTheme="minorHAnsi" w:hAnsiTheme="minorHAnsi" w:cstheme="minorBidi"/>
        </w:rPr>
      </w:pPr>
      <w:bookmarkStart w:id="66" w:name="_Toc232523269"/>
      <w:r w:rsidRPr="5211CAF2">
        <w:rPr>
          <w:rFonts w:asciiTheme="minorHAnsi" w:hAnsiTheme="minorHAnsi" w:cstheme="minorBidi"/>
        </w:rPr>
        <w:lastRenderedPageBreak/>
        <w:t xml:space="preserve">OM KRAVSPESIFIKASJON OG </w:t>
      </w:r>
      <w:r w:rsidR="008D61F7" w:rsidRPr="5211CAF2">
        <w:rPr>
          <w:rFonts w:asciiTheme="minorHAnsi" w:hAnsiTheme="minorHAnsi" w:cstheme="minorBidi"/>
        </w:rPr>
        <w:t>TILDELINGSKRITERIER</w:t>
      </w:r>
      <w:bookmarkEnd w:id="66"/>
    </w:p>
    <w:p w14:paraId="009A1397" w14:textId="6FB74083" w:rsidR="00CA72A4" w:rsidRDefault="00D35428" w:rsidP="00D35428">
      <w:pPr>
        <w:pStyle w:val="Overskrift2"/>
      </w:pPr>
      <w:bookmarkStart w:id="67" w:name="_Toc223339935"/>
      <w:bookmarkStart w:id="68" w:name="_Toc232523270"/>
      <w:r>
        <w:t>Besvarelse av kravspesifikasjon og tildelingskriterier</w:t>
      </w:r>
      <w:bookmarkEnd w:id="68"/>
    </w:p>
    <w:p w14:paraId="2B783AD5" w14:textId="5C67F24D" w:rsidR="000265E4" w:rsidRDefault="00D35428" w:rsidP="5211CAF2">
      <w:pPr>
        <w:rPr>
          <w:i/>
          <w:iCs/>
          <w:sz w:val="24"/>
          <w:szCs w:val="24"/>
        </w:rPr>
      </w:pPr>
      <w:r w:rsidRPr="5211CAF2">
        <w:rPr>
          <w:sz w:val="24"/>
          <w:szCs w:val="24"/>
        </w:rPr>
        <w:t xml:space="preserve">DFØs kravspesifikasjon </w:t>
      </w:r>
      <w:r w:rsidR="00BA7154" w:rsidRPr="5211CAF2">
        <w:rPr>
          <w:sz w:val="24"/>
          <w:szCs w:val="24"/>
        </w:rPr>
        <w:t xml:space="preserve">er </w:t>
      </w:r>
      <w:r w:rsidR="50956366" w:rsidRPr="5211CAF2">
        <w:rPr>
          <w:sz w:val="24"/>
          <w:szCs w:val="24"/>
        </w:rPr>
        <w:t xml:space="preserve">beskrevet </w:t>
      </w:r>
      <w:r w:rsidR="00BA7154" w:rsidRPr="5211CAF2">
        <w:rPr>
          <w:sz w:val="24"/>
          <w:szCs w:val="24"/>
        </w:rPr>
        <w:t xml:space="preserve">i </w:t>
      </w:r>
      <w:r w:rsidR="00FF12FD" w:rsidRPr="5211CAF2">
        <w:rPr>
          <w:sz w:val="24"/>
          <w:szCs w:val="24"/>
        </w:rPr>
        <w:t xml:space="preserve">SSA-Sky </w:t>
      </w:r>
      <w:r w:rsidR="00BA7154" w:rsidRPr="5211CAF2">
        <w:rPr>
          <w:sz w:val="24"/>
          <w:szCs w:val="24"/>
        </w:rPr>
        <w:t xml:space="preserve">bilag </w:t>
      </w:r>
      <w:r w:rsidR="00FF12FD" w:rsidRPr="5211CAF2">
        <w:rPr>
          <w:sz w:val="24"/>
          <w:szCs w:val="24"/>
        </w:rPr>
        <w:t xml:space="preserve">1 og vedlegg 1 til Bilag </w:t>
      </w:r>
      <w:r w:rsidR="11B2E806" w:rsidRPr="5211CAF2">
        <w:rPr>
          <w:sz w:val="24"/>
          <w:szCs w:val="24"/>
        </w:rPr>
        <w:t>1</w:t>
      </w:r>
      <w:r w:rsidR="00FF12FD" w:rsidRPr="5211CAF2">
        <w:rPr>
          <w:sz w:val="24"/>
          <w:szCs w:val="24"/>
        </w:rPr>
        <w:t>.</w:t>
      </w:r>
    </w:p>
    <w:p w14:paraId="1FB7F824" w14:textId="3D33B7E2" w:rsidR="00D35428" w:rsidRPr="005120CA" w:rsidRDefault="000265E4" w:rsidP="5211CAF2">
      <w:pPr>
        <w:rPr>
          <w:sz w:val="24"/>
          <w:szCs w:val="24"/>
        </w:rPr>
      </w:pPr>
      <w:r w:rsidRPr="5211CAF2">
        <w:rPr>
          <w:sz w:val="24"/>
          <w:szCs w:val="24"/>
        </w:rPr>
        <w:t xml:space="preserve">Besvarelsen av kravspesifikasjonen </w:t>
      </w:r>
      <w:r w:rsidR="00A27856" w:rsidRPr="5211CAF2">
        <w:rPr>
          <w:sz w:val="24"/>
          <w:szCs w:val="24"/>
        </w:rPr>
        <w:t xml:space="preserve">og tildelingskriteriene gjøres i form av utfylling av </w:t>
      </w:r>
      <w:r w:rsidR="001300D4" w:rsidRPr="5211CAF2">
        <w:rPr>
          <w:sz w:val="24"/>
          <w:szCs w:val="24"/>
        </w:rPr>
        <w:t>bilagene til kontrakten, i henhold til dokumentas</w:t>
      </w:r>
      <w:r w:rsidR="00D43B7F" w:rsidRPr="5211CAF2">
        <w:rPr>
          <w:sz w:val="24"/>
          <w:szCs w:val="24"/>
        </w:rPr>
        <w:t xml:space="preserve">jonskravene oppgitt i </w:t>
      </w:r>
      <w:r w:rsidR="005120CA" w:rsidRPr="5211CAF2">
        <w:rPr>
          <w:sz w:val="24"/>
          <w:szCs w:val="24"/>
        </w:rPr>
        <w:t xml:space="preserve">tabellen i avsnitt </w:t>
      </w:r>
      <w:r w:rsidR="73BCB4D6" w:rsidRPr="5211CAF2">
        <w:rPr>
          <w:sz w:val="24"/>
          <w:szCs w:val="24"/>
        </w:rPr>
        <w:t>9.1</w:t>
      </w:r>
      <w:r w:rsidR="005120CA" w:rsidRPr="5211CAF2">
        <w:rPr>
          <w:sz w:val="24"/>
          <w:szCs w:val="24"/>
        </w:rPr>
        <w:t>.</w:t>
      </w:r>
    </w:p>
    <w:p w14:paraId="482560BF" w14:textId="77777777" w:rsidR="008D61F7" w:rsidRPr="008D036E" w:rsidRDefault="008D61F7" w:rsidP="008D61F7">
      <w:pPr>
        <w:pStyle w:val="Brdtekst"/>
        <w:rPr>
          <w:rFonts w:asciiTheme="minorHAnsi" w:hAnsiTheme="minorHAnsi" w:cstheme="minorHAnsi"/>
          <w:i/>
          <w:sz w:val="24"/>
          <w:szCs w:val="24"/>
        </w:rPr>
      </w:pPr>
      <w:bookmarkStart w:id="69" w:name="_Toc223339936"/>
      <w:bookmarkEnd w:id="67"/>
      <w:bookmarkEnd w:id="69"/>
    </w:p>
    <w:p w14:paraId="68CAAE98" w14:textId="319B3E49" w:rsidR="008D61F7" w:rsidRPr="00635D35" w:rsidRDefault="008D61F7" w:rsidP="3FFF0322">
      <w:pPr>
        <w:pStyle w:val="Brdtekst"/>
        <w:rPr>
          <w:rFonts w:asciiTheme="minorHAnsi" w:hAnsiTheme="minorHAnsi" w:cstheme="minorBidi"/>
          <w:sz w:val="24"/>
          <w:szCs w:val="24"/>
        </w:rPr>
      </w:pPr>
      <w:r w:rsidRPr="3FFF0322">
        <w:rPr>
          <w:rFonts w:asciiTheme="minorHAnsi" w:hAnsiTheme="minorHAnsi" w:cstheme="minorBidi"/>
          <w:sz w:val="24"/>
          <w:szCs w:val="24"/>
        </w:rPr>
        <w:t>Tildelingen vil skje på bakgrunn av hvilket tilbud som har det beste forholdet mellom pris</w:t>
      </w:r>
      <w:r w:rsidR="58CB692D" w:rsidRPr="3FFF0322">
        <w:rPr>
          <w:rFonts w:asciiTheme="minorHAnsi" w:hAnsiTheme="minorHAnsi" w:cstheme="minorBidi"/>
          <w:sz w:val="24"/>
          <w:szCs w:val="24"/>
        </w:rPr>
        <w:t xml:space="preserve"> </w:t>
      </w:r>
      <w:r w:rsidRPr="3FFF0322">
        <w:rPr>
          <w:rFonts w:asciiTheme="minorHAnsi" w:hAnsiTheme="minorHAnsi" w:cstheme="minorBidi"/>
          <w:sz w:val="24"/>
          <w:szCs w:val="24"/>
        </w:rPr>
        <w:t>og kvalitet, basert på følgende kriterier angitt i prioritert rekkefølge:</w:t>
      </w:r>
    </w:p>
    <w:p w14:paraId="4298F8C7" w14:textId="1A713676" w:rsidR="008D61F7" w:rsidRPr="008D036E" w:rsidRDefault="008D61F7" w:rsidP="3FFF0322">
      <w:pPr>
        <w:pStyle w:val="Brdtekst"/>
        <w:rPr>
          <w:rFonts w:asciiTheme="minorHAnsi" w:hAnsiTheme="minorHAnsi" w:cstheme="minorBidi"/>
          <w:sz w:val="24"/>
          <w:szCs w:val="24"/>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40"/>
        <w:gridCol w:w="3891"/>
      </w:tblGrid>
      <w:tr w:rsidR="008D61F7" w:rsidRPr="008D036E" w14:paraId="75BD8A7E" w14:textId="77777777" w:rsidTr="1AACF07D">
        <w:trPr>
          <w:tblHeader/>
        </w:trPr>
        <w:tc>
          <w:tcPr>
            <w:tcW w:w="5040" w:type="dxa"/>
            <w:shd w:val="clear" w:color="auto" w:fill="005B91" w:themeFill="accent6"/>
          </w:tcPr>
          <w:p w14:paraId="0D929D74" w14:textId="59367E97" w:rsidR="008D61F7" w:rsidRPr="006B54B5" w:rsidRDefault="1B773FEF" w:rsidP="788F60A6">
            <w:pPr>
              <w:pStyle w:val="Brdtekst"/>
              <w:rPr>
                <w:rFonts w:asciiTheme="minorHAnsi" w:hAnsiTheme="minorHAnsi" w:cstheme="minorBidi"/>
                <w:color w:val="FFFFFF" w:themeColor="background1"/>
                <w:sz w:val="24"/>
                <w:szCs w:val="24"/>
              </w:rPr>
            </w:pPr>
            <w:bookmarkStart w:id="70" w:name="_Toc181105607"/>
            <w:bookmarkStart w:id="71" w:name="_Toc181105611"/>
            <w:bookmarkStart w:id="72" w:name="_Toc181105615"/>
            <w:bookmarkStart w:id="73" w:name="_Toc181105616"/>
            <w:bookmarkStart w:id="74" w:name="_Toc181105620"/>
            <w:bookmarkStart w:id="75" w:name="_Toc181105624"/>
            <w:bookmarkStart w:id="76" w:name="_Toc181105625"/>
            <w:bookmarkStart w:id="77" w:name="_Toc181105627"/>
            <w:bookmarkStart w:id="78" w:name="_Toc181105631"/>
            <w:bookmarkStart w:id="79" w:name="_Toc181105635"/>
            <w:bookmarkStart w:id="80" w:name="_Toc181105639"/>
            <w:bookmarkStart w:id="81" w:name="_Toc181105643"/>
            <w:bookmarkStart w:id="82" w:name="_Toc181105647"/>
            <w:bookmarkStart w:id="83" w:name="_Toc181105651"/>
            <w:bookmarkStart w:id="84" w:name="_Toc181105655"/>
            <w:bookmarkStart w:id="85" w:name="_Toc181105657"/>
            <w:bookmarkStart w:id="86" w:name="_Toc18110565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r w:rsidRPr="788F60A6">
              <w:rPr>
                <w:rFonts w:asciiTheme="minorHAnsi" w:hAnsiTheme="minorHAnsi" w:cstheme="minorBidi"/>
                <w:color w:val="FFFFFF" w:themeColor="background1"/>
                <w:sz w:val="24"/>
                <w:szCs w:val="24"/>
              </w:rPr>
              <w:t>Tildelingsk</w:t>
            </w:r>
            <w:r w:rsidR="008D61F7" w:rsidRPr="788F60A6">
              <w:rPr>
                <w:rFonts w:asciiTheme="minorHAnsi" w:hAnsiTheme="minorHAnsi" w:cstheme="minorBidi"/>
                <w:color w:val="FFFFFF" w:themeColor="background1"/>
                <w:sz w:val="24"/>
                <w:szCs w:val="24"/>
              </w:rPr>
              <w:t>riterium</w:t>
            </w:r>
          </w:p>
        </w:tc>
        <w:tc>
          <w:tcPr>
            <w:tcW w:w="3891" w:type="dxa"/>
            <w:shd w:val="clear" w:color="auto" w:fill="005B91" w:themeFill="accent6"/>
          </w:tcPr>
          <w:p w14:paraId="4CAF2224" w14:textId="12CB5394" w:rsidR="008D61F7" w:rsidRPr="006B54B5" w:rsidRDefault="008D61F7">
            <w:pPr>
              <w:pStyle w:val="Brdtekst"/>
              <w:rPr>
                <w:rFonts w:asciiTheme="minorHAnsi" w:hAnsiTheme="minorHAnsi" w:cstheme="minorHAnsi"/>
                <w:color w:val="FFFFFF" w:themeColor="background1"/>
                <w:sz w:val="24"/>
                <w:szCs w:val="24"/>
              </w:rPr>
            </w:pPr>
            <w:r w:rsidRPr="006B54B5">
              <w:rPr>
                <w:rFonts w:asciiTheme="minorHAnsi" w:hAnsiTheme="minorHAnsi" w:cstheme="minorHAnsi"/>
                <w:color w:val="FFFFFF" w:themeColor="background1"/>
                <w:sz w:val="24"/>
                <w:szCs w:val="24"/>
              </w:rPr>
              <w:t>Dokumentasjon</w:t>
            </w:r>
            <w:r w:rsidR="00627AC4">
              <w:rPr>
                <w:rFonts w:asciiTheme="minorHAnsi" w:hAnsiTheme="minorHAnsi" w:cstheme="minorHAnsi"/>
                <w:color w:val="FFFFFF" w:themeColor="background1"/>
                <w:sz w:val="24"/>
                <w:szCs w:val="24"/>
              </w:rPr>
              <w:t>skrav</w:t>
            </w:r>
          </w:p>
        </w:tc>
      </w:tr>
      <w:tr w:rsidR="008D61F7" w:rsidRPr="008D036E" w14:paraId="296F1611" w14:textId="77777777" w:rsidTr="1AACF07D">
        <w:tc>
          <w:tcPr>
            <w:tcW w:w="5040" w:type="dxa"/>
          </w:tcPr>
          <w:p w14:paraId="0376E9FB" w14:textId="17BBDC23" w:rsidR="008D61F7" w:rsidRPr="008D036E" w:rsidRDefault="008D61F7" w:rsidP="3FFF0322">
            <w:pPr>
              <w:pStyle w:val="Brdtekst"/>
              <w:rPr>
                <w:rFonts w:asciiTheme="minorHAnsi" w:hAnsiTheme="minorHAnsi" w:cstheme="minorBidi"/>
                <w:sz w:val="24"/>
                <w:szCs w:val="24"/>
              </w:rPr>
            </w:pPr>
            <w:r w:rsidRPr="3FFF0322">
              <w:rPr>
                <w:rFonts w:asciiTheme="minorHAnsi" w:hAnsiTheme="minorHAnsi" w:cstheme="minorBidi"/>
                <w:b/>
                <w:bCs/>
                <w:sz w:val="24"/>
                <w:szCs w:val="24"/>
              </w:rPr>
              <w:t>Pris / Kostnad</w:t>
            </w:r>
            <w:r w:rsidR="1F4CF4FE" w:rsidRPr="3FFF0322">
              <w:rPr>
                <w:rFonts w:asciiTheme="minorHAnsi" w:hAnsiTheme="minorHAnsi" w:cstheme="minorBidi"/>
                <w:b/>
                <w:bCs/>
                <w:sz w:val="24"/>
                <w:szCs w:val="24"/>
              </w:rPr>
              <w:t xml:space="preserve"> </w:t>
            </w:r>
            <w:r w:rsidR="1F4CF4FE" w:rsidRPr="3FFF0322">
              <w:rPr>
                <w:rFonts w:asciiTheme="minorHAnsi" w:hAnsiTheme="minorHAnsi" w:cstheme="minorBidi"/>
                <w:sz w:val="24"/>
                <w:szCs w:val="24"/>
              </w:rPr>
              <w:t>(40%)</w:t>
            </w:r>
          </w:p>
          <w:p w14:paraId="03FAEC5F" w14:textId="58C093BD" w:rsidR="008D61F7" w:rsidRPr="008D036E" w:rsidRDefault="008D61F7" w:rsidP="3FFF0322">
            <w:pPr>
              <w:pStyle w:val="Brdtekst"/>
              <w:rPr>
                <w:rFonts w:asciiTheme="minorHAnsi" w:hAnsiTheme="minorHAnsi" w:cstheme="minorBidi"/>
                <w:sz w:val="24"/>
                <w:szCs w:val="24"/>
              </w:rPr>
            </w:pPr>
            <w:r w:rsidRPr="7597F9F1">
              <w:rPr>
                <w:rFonts w:asciiTheme="minorHAnsi" w:hAnsiTheme="minorHAnsi" w:cstheme="minorBidi"/>
                <w:sz w:val="24"/>
                <w:szCs w:val="24"/>
              </w:rPr>
              <w:t xml:space="preserve">Under dette kriteriet </w:t>
            </w:r>
            <w:r w:rsidR="640A8525" w:rsidRPr="7597F9F1">
              <w:rPr>
                <w:rFonts w:asciiTheme="minorHAnsi" w:hAnsiTheme="minorHAnsi" w:cstheme="minorBidi"/>
                <w:sz w:val="24"/>
                <w:szCs w:val="24"/>
              </w:rPr>
              <w:t>beregn</w:t>
            </w:r>
            <w:r w:rsidRPr="7597F9F1">
              <w:rPr>
                <w:rFonts w:asciiTheme="minorHAnsi" w:hAnsiTheme="minorHAnsi" w:cstheme="minorBidi"/>
                <w:sz w:val="24"/>
                <w:szCs w:val="24"/>
              </w:rPr>
              <w:t>es:</w:t>
            </w:r>
          </w:p>
          <w:p w14:paraId="79FAD50C" w14:textId="4A80732F" w:rsidR="008D61F7" w:rsidRPr="008D036E" w:rsidRDefault="651E384E" w:rsidP="3FFF0322">
            <w:pPr>
              <w:pStyle w:val="Brdtekst"/>
              <w:numPr>
                <w:ilvl w:val="0"/>
                <w:numId w:val="11"/>
              </w:numPr>
              <w:rPr>
                <w:rFonts w:asciiTheme="minorHAnsi" w:hAnsiTheme="minorHAnsi" w:cstheme="minorBidi"/>
                <w:sz w:val="24"/>
                <w:szCs w:val="24"/>
              </w:rPr>
            </w:pPr>
            <w:r w:rsidRPr="7597F9F1">
              <w:rPr>
                <w:rFonts w:asciiTheme="minorHAnsi" w:hAnsiTheme="minorHAnsi" w:cstheme="minorBidi"/>
                <w:sz w:val="24"/>
                <w:szCs w:val="24"/>
              </w:rPr>
              <w:t>Samlet p</w:t>
            </w:r>
            <w:r w:rsidR="1FF611E2" w:rsidRPr="7597F9F1">
              <w:rPr>
                <w:rFonts w:asciiTheme="minorHAnsi" w:hAnsiTheme="minorHAnsi" w:cstheme="minorBidi"/>
                <w:sz w:val="24"/>
                <w:szCs w:val="24"/>
              </w:rPr>
              <w:t xml:space="preserve">ris </w:t>
            </w:r>
            <w:r w:rsidR="6C9CFE7D" w:rsidRPr="7597F9F1">
              <w:rPr>
                <w:rFonts w:asciiTheme="minorHAnsi" w:hAnsiTheme="minorHAnsi" w:cstheme="minorBidi"/>
                <w:sz w:val="24"/>
                <w:szCs w:val="24"/>
              </w:rPr>
              <w:t xml:space="preserve">for </w:t>
            </w:r>
            <w:r w:rsidR="1FF611E2" w:rsidRPr="7597F9F1">
              <w:rPr>
                <w:rFonts w:asciiTheme="minorHAnsi" w:hAnsiTheme="minorHAnsi" w:cstheme="minorBidi"/>
                <w:sz w:val="24"/>
                <w:szCs w:val="24"/>
              </w:rPr>
              <w:t>etablering av tjenesten</w:t>
            </w:r>
          </w:p>
          <w:p w14:paraId="52A6A80E" w14:textId="2FD65041" w:rsidR="008D61F7" w:rsidRPr="008D036E" w:rsidRDefault="3D69DFD5" w:rsidP="788F60A6">
            <w:pPr>
              <w:pStyle w:val="Brdtekst"/>
              <w:numPr>
                <w:ilvl w:val="0"/>
                <w:numId w:val="11"/>
              </w:numPr>
              <w:rPr>
                <w:rFonts w:asciiTheme="minorHAnsi" w:hAnsiTheme="minorHAnsi" w:cstheme="minorBidi"/>
                <w:sz w:val="24"/>
                <w:szCs w:val="24"/>
              </w:rPr>
            </w:pPr>
            <w:r w:rsidRPr="1AACF07D">
              <w:rPr>
                <w:rFonts w:asciiTheme="minorHAnsi" w:hAnsiTheme="minorHAnsi" w:cstheme="minorBidi"/>
                <w:sz w:val="24"/>
                <w:szCs w:val="24"/>
              </w:rPr>
              <w:t>Samlet k</w:t>
            </w:r>
            <w:r w:rsidR="48458FFE" w:rsidRPr="1AACF07D">
              <w:rPr>
                <w:rFonts w:asciiTheme="minorHAnsi" w:hAnsiTheme="minorHAnsi" w:cstheme="minorBidi"/>
                <w:sz w:val="24"/>
                <w:szCs w:val="24"/>
              </w:rPr>
              <w:t>ostnad</w:t>
            </w:r>
            <w:r w:rsidR="1AA217B1" w:rsidRPr="1AACF07D">
              <w:rPr>
                <w:rFonts w:asciiTheme="minorHAnsi" w:hAnsiTheme="minorHAnsi" w:cstheme="minorBidi"/>
                <w:sz w:val="24"/>
                <w:szCs w:val="24"/>
              </w:rPr>
              <w:t xml:space="preserve"> for bruk av sak- og arkivtjenesten over en periode på </w:t>
            </w:r>
            <w:r w:rsidR="62C7B2CD" w:rsidRPr="1AACF07D">
              <w:rPr>
                <w:rFonts w:asciiTheme="minorHAnsi" w:hAnsiTheme="minorHAnsi" w:cstheme="minorBidi"/>
                <w:sz w:val="24"/>
                <w:szCs w:val="24"/>
              </w:rPr>
              <w:t>5</w:t>
            </w:r>
            <w:r w:rsidR="167E5EE7" w:rsidRPr="1AACF07D">
              <w:rPr>
                <w:rFonts w:asciiTheme="minorHAnsi" w:hAnsiTheme="minorHAnsi" w:cstheme="minorBidi"/>
                <w:sz w:val="24"/>
                <w:szCs w:val="24"/>
              </w:rPr>
              <w:t>*</w:t>
            </w:r>
            <w:r w:rsidR="48458FFE" w:rsidRPr="1AACF07D">
              <w:rPr>
                <w:rFonts w:asciiTheme="minorHAnsi" w:hAnsiTheme="minorHAnsi" w:cstheme="minorBidi"/>
                <w:sz w:val="24"/>
                <w:szCs w:val="24"/>
              </w:rPr>
              <w:t xml:space="preserve"> år</w:t>
            </w:r>
          </w:p>
          <w:p w14:paraId="6938E91F" w14:textId="19F7B869" w:rsidR="008D61F7" w:rsidRPr="008D036E" w:rsidRDefault="351C6D99" w:rsidP="788F60A6">
            <w:pPr>
              <w:pStyle w:val="Brdtekst"/>
              <w:numPr>
                <w:ilvl w:val="0"/>
                <w:numId w:val="11"/>
              </w:numPr>
              <w:rPr>
                <w:rFonts w:asciiTheme="minorHAnsi" w:hAnsiTheme="minorHAnsi" w:cstheme="minorBidi"/>
                <w:sz w:val="24"/>
                <w:szCs w:val="24"/>
              </w:rPr>
            </w:pPr>
            <w:r w:rsidRPr="788F60A6">
              <w:rPr>
                <w:rFonts w:asciiTheme="minorHAnsi" w:hAnsiTheme="minorHAnsi" w:cstheme="minorBidi"/>
                <w:sz w:val="24"/>
                <w:szCs w:val="24"/>
              </w:rPr>
              <w:t>Timepris</w:t>
            </w:r>
            <w:r w:rsidR="2B695D10" w:rsidRPr="788F60A6">
              <w:rPr>
                <w:rFonts w:asciiTheme="minorHAnsi" w:hAnsiTheme="minorHAnsi" w:cstheme="minorBidi"/>
                <w:sz w:val="24"/>
                <w:szCs w:val="24"/>
              </w:rPr>
              <w:t xml:space="preserve">, her er </w:t>
            </w:r>
            <w:r w:rsidR="4A1579C1" w:rsidRPr="788F60A6">
              <w:rPr>
                <w:rFonts w:asciiTheme="minorHAnsi" w:hAnsiTheme="minorHAnsi" w:cstheme="minorBidi"/>
                <w:sz w:val="24"/>
                <w:szCs w:val="24"/>
              </w:rPr>
              <w:t xml:space="preserve">årlig </w:t>
            </w:r>
            <w:r w:rsidR="2B695D10" w:rsidRPr="788F60A6">
              <w:rPr>
                <w:rFonts w:asciiTheme="minorHAnsi" w:hAnsiTheme="minorHAnsi" w:cstheme="minorBidi"/>
                <w:sz w:val="24"/>
                <w:szCs w:val="24"/>
              </w:rPr>
              <w:t xml:space="preserve">uttak på </w:t>
            </w:r>
            <w:r w:rsidRPr="788F60A6">
              <w:rPr>
                <w:rFonts w:asciiTheme="minorHAnsi" w:hAnsiTheme="minorHAnsi" w:cstheme="minorBidi"/>
                <w:sz w:val="24"/>
                <w:szCs w:val="24"/>
              </w:rPr>
              <w:t xml:space="preserve">100 timer </w:t>
            </w:r>
            <w:r w:rsidR="29045FBC" w:rsidRPr="788F60A6">
              <w:rPr>
                <w:rFonts w:asciiTheme="minorHAnsi" w:hAnsiTheme="minorHAnsi" w:cstheme="minorBidi"/>
                <w:sz w:val="24"/>
                <w:szCs w:val="24"/>
              </w:rPr>
              <w:t xml:space="preserve">lagt til grunn </w:t>
            </w:r>
            <w:r w:rsidR="7E10E820" w:rsidRPr="788F60A6">
              <w:rPr>
                <w:rFonts w:asciiTheme="minorHAnsi" w:hAnsiTheme="minorHAnsi" w:cstheme="minorBidi"/>
                <w:sz w:val="24"/>
                <w:szCs w:val="24"/>
              </w:rPr>
              <w:t>over</w:t>
            </w:r>
            <w:r w:rsidR="68D778E5" w:rsidRPr="788F60A6">
              <w:rPr>
                <w:rFonts w:asciiTheme="minorHAnsi" w:hAnsiTheme="minorHAnsi" w:cstheme="minorBidi"/>
                <w:sz w:val="24"/>
                <w:szCs w:val="24"/>
              </w:rPr>
              <w:t xml:space="preserve"> </w:t>
            </w:r>
            <w:r w:rsidR="1763ADB5" w:rsidRPr="788F60A6">
              <w:rPr>
                <w:rFonts w:asciiTheme="minorHAnsi" w:hAnsiTheme="minorHAnsi" w:cstheme="minorBidi"/>
                <w:sz w:val="24"/>
                <w:szCs w:val="24"/>
              </w:rPr>
              <w:t>5</w:t>
            </w:r>
            <w:r w:rsidR="420F7D66" w:rsidRPr="788F60A6">
              <w:rPr>
                <w:rFonts w:asciiTheme="minorHAnsi" w:hAnsiTheme="minorHAnsi" w:cstheme="minorBidi"/>
                <w:sz w:val="24"/>
                <w:szCs w:val="24"/>
              </w:rPr>
              <w:t>*</w:t>
            </w:r>
            <w:r w:rsidRPr="788F60A6">
              <w:rPr>
                <w:rFonts w:asciiTheme="minorHAnsi" w:hAnsiTheme="minorHAnsi" w:cstheme="minorBidi"/>
                <w:sz w:val="24"/>
                <w:szCs w:val="24"/>
              </w:rPr>
              <w:t xml:space="preserve"> år</w:t>
            </w:r>
          </w:p>
        </w:tc>
        <w:tc>
          <w:tcPr>
            <w:tcW w:w="3891" w:type="dxa"/>
          </w:tcPr>
          <w:p w14:paraId="678F0ACD" w14:textId="21AB1430" w:rsidR="008D61F7" w:rsidRPr="008D036E" w:rsidRDefault="008D61F7" w:rsidP="5211CAF2">
            <w:pPr>
              <w:pStyle w:val="Brdtekst"/>
              <w:numPr>
                <w:ilvl w:val="0"/>
                <w:numId w:val="9"/>
              </w:numPr>
              <w:ind w:left="360"/>
              <w:rPr>
                <w:rFonts w:asciiTheme="minorHAnsi" w:hAnsiTheme="minorHAnsi" w:cstheme="minorBidi"/>
                <w:sz w:val="24"/>
                <w:szCs w:val="24"/>
              </w:rPr>
            </w:pPr>
            <w:r w:rsidRPr="5211CAF2">
              <w:rPr>
                <w:rFonts w:asciiTheme="minorHAnsi" w:hAnsiTheme="minorHAnsi" w:cstheme="minorBidi"/>
                <w:sz w:val="24"/>
                <w:szCs w:val="24"/>
              </w:rPr>
              <w:t>Ferdig utfylt prisskjema</w:t>
            </w:r>
            <w:r w:rsidR="4E62DD86" w:rsidRPr="5211CAF2">
              <w:rPr>
                <w:rFonts w:asciiTheme="minorHAnsi" w:hAnsiTheme="minorHAnsi" w:cstheme="minorBidi"/>
                <w:sz w:val="24"/>
                <w:szCs w:val="24"/>
              </w:rPr>
              <w:t xml:space="preserve"> i SSA-Sky bilag 7</w:t>
            </w:r>
            <w:r w:rsidR="2BC40134" w:rsidRPr="5211CAF2">
              <w:rPr>
                <w:rFonts w:asciiTheme="minorHAnsi" w:hAnsiTheme="minorHAnsi" w:cstheme="minorBidi"/>
                <w:sz w:val="24"/>
                <w:szCs w:val="24"/>
              </w:rPr>
              <w:t>.</w:t>
            </w:r>
          </w:p>
          <w:p w14:paraId="04C58AEB" w14:textId="24CEDB9A" w:rsidR="008D61F7" w:rsidRPr="008D036E" w:rsidRDefault="7D1A0164" w:rsidP="5211CAF2">
            <w:pPr>
              <w:pStyle w:val="Brdtekst"/>
              <w:numPr>
                <w:ilvl w:val="0"/>
                <w:numId w:val="9"/>
              </w:numPr>
              <w:ind w:left="360"/>
              <w:rPr>
                <w:rFonts w:asciiTheme="minorHAnsi" w:hAnsiTheme="minorHAnsi" w:cstheme="minorBidi"/>
                <w:sz w:val="24"/>
                <w:szCs w:val="24"/>
              </w:rPr>
            </w:pPr>
            <w:r w:rsidRPr="5211CAF2">
              <w:rPr>
                <w:rFonts w:asciiTheme="minorHAnsi" w:hAnsiTheme="minorHAnsi" w:cstheme="minorBidi"/>
                <w:sz w:val="24"/>
                <w:szCs w:val="24"/>
              </w:rPr>
              <w:t>For timesats benyttes gjennomsnittlig timesats, ref. SSA-Sky bilag 7, kap. 7.2.</w:t>
            </w:r>
          </w:p>
        </w:tc>
      </w:tr>
      <w:tr w:rsidR="008D61F7" w:rsidRPr="008D036E" w14:paraId="59E54E98" w14:textId="77777777" w:rsidTr="1AACF07D">
        <w:tc>
          <w:tcPr>
            <w:tcW w:w="5040" w:type="dxa"/>
          </w:tcPr>
          <w:p w14:paraId="25AE4299" w14:textId="201553B2" w:rsidR="008D61F7" w:rsidRPr="008D036E" w:rsidRDefault="008D61F7" w:rsidP="3FFF0322">
            <w:pPr>
              <w:pStyle w:val="Brdtekst"/>
              <w:rPr>
                <w:rFonts w:asciiTheme="minorHAnsi" w:hAnsiTheme="minorHAnsi" w:cstheme="minorBidi"/>
                <w:sz w:val="24"/>
                <w:szCs w:val="24"/>
              </w:rPr>
            </w:pPr>
            <w:r w:rsidRPr="3FFF0322">
              <w:rPr>
                <w:rFonts w:asciiTheme="minorHAnsi" w:hAnsiTheme="minorHAnsi" w:cstheme="minorBidi"/>
                <w:b/>
                <w:bCs/>
                <w:sz w:val="24"/>
                <w:szCs w:val="24"/>
              </w:rPr>
              <w:t>Kvalitet</w:t>
            </w:r>
            <w:r w:rsidR="4603925B" w:rsidRPr="3FFF0322">
              <w:rPr>
                <w:rFonts w:asciiTheme="minorHAnsi" w:hAnsiTheme="minorHAnsi" w:cstheme="minorBidi"/>
                <w:b/>
                <w:bCs/>
                <w:sz w:val="24"/>
                <w:szCs w:val="24"/>
              </w:rPr>
              <w:t xml:space="preserve"> </w:t>
            </w:r>
            <w:r w:rsidR="4603925B" w:rsidRPr="3FFF0322">
              <w:rPr>
                <w:rFonts w:asciiTheme="minorHAnsi" w:hAnsiTheme="minorHAnsi" w:cstheme="minorBidi"/>
                <w:sz w:val="24"/>
                <w:szCs w:val="24"/>
              </w:rPr>
              <w:t>(60%)</w:t>
            </w:r>
          </w:p>
          <w:p w14:paraId="293DB8CE" w14:textId="5F561D66" w:rsidR="008D61F7" w:rsidRPr="008D036E" w:rsidRDefault="008D61F7" w:rsidP="3FFF0322">
            <w:pPr>
              <w:pStyle w:val="Brdtekst"/>
              <w:rPr>
                <w:rFonts w:asciiTheme="minorHAnsi" w:hAnsiTheme="minorHAnsi" w:cstheme="minorBidi"/>
                <w:sz w:val="24"/>
                <w:szCs w:val="24"/>
              </w:rPr>
            </w:pPr>
            <w:r w:rsidRPr="3FFF0322">
              <w:rPr>
                <w:rFonts w:asciiTheme="minorHAnsi" w:hAnsiTheme="minorHAnsi" w:cstheme="minorBidi"/>
                <w:sz w:val="24"/>
                <w:szCs w:val="24"/>
              </w:rPr>
              <w:t>Under dette kriteriet vurderes</w:t>
            </w:r>
            <w:r w:rsidR="57A126ED" w:rsidRPr="3FFF0322">
              <w:rPr>
                <w:rFonts w:asciiTheme="minorHAnsi" w:hAnsiTheme="minorHAnsi" w:cstheme="minorBidi"/>
                <w:sz w:val="24"/>
                <w:szCs w:val="24"/>
              </w:rPr>
              <w:t xml:space="preserve"> i prioritert rekkefølge</w:t>
            </w:r>
            <w:r w:rsidRPr="3FFF0322">
              <w:rPr>
                <w:rFonts w:asciiTheme="minorHAnsi" w:hAnsiTheme="minorHAnsi" w:cstheme="minorBidi"/>
                <w:sz w:val="24"/>
                <w:szCs w:val="24"/>
              </w:rPr>
              <w:t>:</w:t>
            </w:r>
          </w:p>
          <w:p w14:paraId="3FE78CC7" w14:textId="5A3F46C4" w:rsidR="008D61F7" w:rsidRPr="008D036E" w:rsidRDefault="02C3B242" w:rsidP="5211CAF2">
            <w:pPr>
              <w:pStyle w:val="Brdtekst"/>
              <w:numPr>
                <w:ilvl w:val="0"/>
                <w:numId w:val="12"/>
              </w:numPr>
              <w:rPr>
                <w:rFonts w:asciiTheme="minorHAnsi" w:hAnsiTheme="minorHAnsi" w:cstheme="minorBidi"/>
                <w:sz w:val="24"/>
                <w:szCs w:val="24"/>
              </w:rPr>
            </w:pPr>
            <w:r w:rsidRPr="5211CAF2">
              <w:rPr>
                <w:rFonts w:asciiTheme="minorHAnsi" w:hAnsiTheme="minorHAnsi" w:cstheme="minorBidi"/>
                <w:sz w:val="24"/>
                <w:szCs w:val="24"/>
              </w:rPr>
              <w:t>Kvalitet vedr f</w:t>
            </w:r>
            <w:r w:rsidR="429FABE2" w:rsidRPr="5211CAF2">
              <w:rPr>
                <w:rFonts w:asciiTheme="minorHAnsi" w:hAnsiTheme="minorHAnsi" w:cstheme="minorBidi"/>
                <w:sz w:val="24"/>
                <w:szCs w:val="24"/>
              </w:rPr>
              <w:t>unksjonalitet</w:t>
            </w:r>
            <w:r w:rsidR="1DECD8CE" w:rsidRPr="5211CAF2">
              <w:rPr>
                <w:rFonts w:asciiTheme="minorHAnsi" w:hAnsiTheme="minorHAnsi" w:cstheme="minorBidi"/>
                <w:sz w:val="24"/>
                <w:szCs w:val="24"/>
              </w:rPr>
              <w:t xml:space="preserve">, herunder </w:t>
            </w:r>
            <w:r w:rsidR="5171013F" w:rsidRPr="5211CAF2">
              <w:rPr>
                <w:rFonts w:asciiTheme="minorHAnsi" w:hAnsiTheme="minorHAnsi" w:cstheme="minorBidi"/>
                <w:sz w:val="24"/>
                <w:szCs w:val="24"/>
              </w:rPr>
              <w:t>bruks</w:t>
            </w:r>
            <w:r w:rsidR="1DECD8CE" w:rsidRPr="5211CAF2">
              <w:rPr>
                <w:rFonts w:asciiTheme="minorHAnsi" w:hAnsiTheme="minorHAnsi" w:cstheme="minorBidi"/>
                <w:sz w:val="24"/>
                <w:szCs w:val="24"/>
              </w:rPr>
              <w:t>effektivitet</w:t>
            </w:r>
          </w:p>
          <w:p w14:paraId="3110953F" w14:textId="5671D3AF" w:rsidR="008D61F7" w:rsidRPr="008D036E" w:rsidRDefault="40B54DC6" w:rsidP="3FFF0322">
            <w:pPr>
              <w:pStyle w:val="Brdtekst"/>
              <w:numPr>
                <w:ilvl w:val="0"/>
                <w:numId w:val="12"/>
              </w:numPr>
              <w:rPr>
                <w:rFonts w:asciiTheme="minorHAnsi" w:hAnsiTheme="minorHAnsi" w:cstheme="minorBidi"/>
                <w:sz w:val="24"/>
                <w:szCs w:val="24"/>
              </w:rPr>
            </w:pPr>
            <w:r w:rsidRPr="3FFF0322">
              <w:rPr>
                <w:rFonts w:asciiTheme="minorHAnsi" w:hAnsiTheme="minorHAnsi" w:cstheme="minorBidi"/>
                <w:sz w:val="24"/>
                <w:szCs w:val="24"/>
              </w:rPr>
              <w:t>Opplevd b</w:t>
            </w:r>
            <w:r w:rsidR="6749C96A" w:rsidRPr="3FFF0322">
              <w:rPr>
                <w:rFonts w:asciiTheme="minorHAnsi" w:hAnsiTheme="minorHAnsi" w:cstheme="minorBidi"/>
                <w:sz w:val="24"/>
                <w:szCs w:val="24"/>
              </w:rPr>
              <w:t>ruksopplevelse</w:t>
            </w:r>
          </w:p>
          <w:p w14:paraId="643A5B64" w14:textId="4CC6349E" w:rsidR="008D61F7" w:rsidRPr="008D036E" w:rsidRDefault="1457A807" w:rsidP="3FFF0322">
            <w:pPr>
              <w:pStyle w:val="Brdtekst"/>
              <w:numPr>
                <w:ilvl w:val="0"/>
                <w:numId w:val="12"/>
              </w:numPr>
              <w:rPr>
                <w:rFonts w:asciiTheme="minorHAnsi" w:hAnsiTheme="minorHAnsi" w:cstheme="minorBidi"/>
                <w:sz w:val="24"/>
                <w:szCs w:val="24"/>
              </w:rPr>
            </w:pPr>
            <w:r w:rsidRPr="3FFF0322">
              <w:rPr>
                <w:rFonts w:asciiTheme="minorHAnsi" w:hAnsiTheme="minorHAnsi" w:cstheme="minorBidi"/>
                <w:sz w:val="24"/>
                <w:szCs w:val="24"/>
              </w:rPr>
              <w:t>Kvalitet ved t</w:t>
            </w:r>
            <w:r w:rsidR="6F7ADF37" w:rsidRPr="3FFF0322">
              <w:rPr>
                <w:rFonts w:asciiTheme="minorHAnsi" w:hAnsiTheme="minorHAnsi" w:cstheme="minorBidi"/>
                <w:sz w:val="24"/>
                <w:szCs w:val="24"/>
              </w:rPr>
              <w:t>eknisk løsning</w:t>
            </w:r>
          </w:p>
          <w:p w14:paraId="47EC967D" w14:textId="36AE2D37" w:rsidR="6F7ADF37" w:rsidRDefault="6F7ADF37" w:rsidP="3FFF0322">
            <w:pPr>
              <w:pStyle w:val="Brdtekst"/>
              <w:numPr>
                <w:ilvl w:val="0"/>
                <w:numId w:val="12"/>
              </w:numPr>
              <w:rPr>
                <w:rFonts w:asciiTheme="minorHAnsi" w:hAnsiTheme="minorHAnsi" w:cstheme="minorBidi"/>
                <w:sz w:val="24"/>
                <w:szCs w:val="24"/>
              </w:rPr>
            </w:pPr>
            <w:r w:rsidRPr="3FFF0322">
              <w:rPr>
                <w:rFonts w:asciiTheme="minorHAnsi" w:hAnsiTheme="minorHAnsi" w:cstheme="minorBidi"/>
                <w:sz w:val="24"/>
                <w:szCs w:val="24"/>
              </w:rPr>
              <w:t>Kvalitet ved den driftede tjenesten</w:t>
            </w:r>
          </w:p>
          <w:p w14:paraId="55C73111" w14:textId="0DF73F20" w:rsidR="6F7ADF37" w:rsidRDefault="6F7ADF37" w:rsidP="3FFF0322">
            <w:pPr>
              <w:pStyle w:val="Brdtekst"/>
              <w:numPr>
                <w:ilvl w:val="0"/>
                <w:numId w:val="12"/>
              </w:numPr>
              <w:rPr>
                <w:rFonts w:asciiTheme="minorHAnsi" w:hAnsiTheme="minorHAnsi" w:cstheme="minorBidi"/>
                <w:sz w:val="24"/>
                <w:szCs w:val="24"/>
              </w:rPr>
            </w:pPr>
            <w:r w:rsidRPr="3FFF0322">
              <w:rPr>
                <w:rFonts w:asciiTheme="minorHAnsi" w:hAnsiTheme="minorHAnsi" w:cstheme="minorBidi"/>
                <w:sz w:val="24"/>
                <w:szCs w:val="24"/>
              </w:rPr>
              <w:t>Kvalitet ved etablering av tjenesten</w:t>
            </w:r>
          </w:p>
          <w:p w14:paraId="2DD0EC70" w14:textId="77777777" w:rsidR="008D61F7" w:rsidRPr="008D036E" w:rsidRDefault="008D61F7">
            <w:pPr>
              <w:pStyle w:val="Brdtekst"/>
              <w:ind w:left="227"/>
              <w:rPr>
                <w:rFonts w:asciiTheme="minorHAnsi" w:hAnsiTheme="minorHAnsi" w:cstheme="minorHAnsi"/>
                <w:sz w:val="24"/>
                <w:szCs w:val="24"/>
              </w:rPr>
            </w:pPr>
          </w:p>
        </w:tc>
        <w:tc>
          <w:tcPr>
            <w:tcW w:w="3891" w:type="dxa"/>
          </w:tcPr>
          <w:p w14:paraId="04FA8C55" w14:textId="215F8ABD" w:rsidR="008D61F7" w:rsidRPr="008D036E" w:rsidRDefault="79390166" w:rsidP="5211CAF2">
            <w:pPr>
              <w:pStyle w:val="Brdtekst"/>
              <w:rPr>
                <w:rFonts w:asciiTheme="minorHAnsi" w:hAnsiTheme="minorHAnsi" w:cstheme="minorBidi"/>
                <w:sz w:val="24"/>
                <w:szCs w:val="24"/>
              </w:rPr>
            </w:pPr>
            <w:r w:rsidRPr="5211CAF2">
              <w:rPr>
                <w:rFonts w:asciiTheme="minorHAnsi" w:hAnsiTheme="minorHAnsi" w:cstheme="minorBidi"/>
                <w:sz w:val="24"/>
                <w:szCs w:val="24"/>
              </w:rPr>
              <w:t>K</w:t>
            </w:r>
            <w:r w:rsidR="7BBB4B7D" w:rsidRPr="5211CAF2">
              <w:rPr>
                <w:rFonts w:asciiTheme="minorHAnsi" w:hAnsiTheme="minorHAnsi" w:cstheme="minorBidi"/>
                <w:sz w:val="24"/>
                <w:szCs w:val="24"/>
              </w:rPr>
              <w:t>r</w:t>
            </w:r>
            <w:r w:rsidRPr="5211CAF2">
              <w:rPr>
                <w:rFonts w:asciiTheme="minorHAnsi" w:hAnsiTheme="minorHAnsi" w:cstheme="minorBidi"/>
                <w:sz w:val="24"/>
                <w:szCs w:val="24"/>
              </w:rPr>
              <w:t>avene dokumenteres i</w:t>
            </w:r>
            <w:r w:rsidR="7B23D800" w:rsidRPr="5211CAF2">
              <w:rPr>
                <w:rFonts w:asciiTheme="minorHAnsi" w:hAnsiTheme="minorHAnsi" w:cstheme="minorBidi"/>
                <w:sz w:val="24"/>
                <w:szCs w:val="24"/>
              </w:rPr>
              <w:t xml:space="preserve"> bilagene til </w:t>
            </w:r>
            <w:r w:rsidRPr="5211CAF2">
              <w:rPr>
                <w:rFonts w:asciiTheme="minorHAnsi" w:hAnsiTheme="minorHAnsi" w:cstheme="minorBidi"/>
                <w:sz w:val="24"/>
                <w:szCs w:val="24"/>
              </w:rPr>
              <w:t>SSA-Sky</w:t>
            </w:r>
            <w:r w:rsidR="75130DEC" w:rsidRPr="5211CAF2">
              <w:rPr>
                <w:rFonts w:asciiTheme="minorHAnsi" w:hAnsiTheme="minorHAnsi" w:cstheme="minorBidi"/>
                <w:sz w:val="24"/>
                <w:szCs w:val="24"/>
              </w:rPr>
              <w:t>:</w:t>
            </w:r>
          </w:p>
          <w:p w14:paraId="5BDBAA07" w14:textId="0657B1D1" w:rsidR="008D61F7" w:rsidRPr="008D036E" w:rsidRDefault="16DD8A70" w:rsidP="5211CAF2">
            <w:pPr>
              <w:pStyle w:val="Brdtekst"/>
              <w:numPr>
                <w:ilvl w:val="0"/>
                <w:numId w:val="7"/>
              </w:numPr>
              <w:rPr>
                <w:rFonts w:asciiTheme="minorHAnsi" w:hAnsiTheme="minorHAnsi" w:cstheme="minorBidi"/>
                <w:sz w:val="24"/>
                <w:szCs w:val="24"/>
              </w:rPr>
            </w:pPr>
            <w:r w:rsidRPr="5211CAF2">
              <w:rPr>
                <w:rFonts w:asciiTheme="minorHAnsi" w:hAnsiTheme="minorHAnsi" w:cstheme="minorBidi"/>
                <w:sz w:val="24"/>
                <w:szCs w:val="24"/>
              </w:rPr>
              <w:t>Bilag 2 inkl</w:t>
            </w:r>
            <w:r w:rsidR="3E83D893" w:rsidRPr="5211CAF2">
              <w:rPr>
                <w:rFonts w:asciiTheme="minorHAnsi" w:hAnsiTheme="minorHAnsi" w:cstheme="minorBidi"/>
                <w:sz w:val="24"/>
                <w:szCs w:val="24"/>
              </w:rPr>
              <w:t>.</w:t>
            </w:r>
            <w:r w:rsidRPr="5211CAF2">
              <w:rPr>
                <w:rFonts w:asciiTheme="minorHAnsi" w:hAnsiTheme="minorHAnsi" w:cstheme="minorBidi"/>
                <w:sz w:val="24"/>
                <w:szCs w:val="24"/>
              </w:rPr>
              <w:t xml:space="preserve"> </w:t>
            </w:r>
            <w:r w:rsidR="751A3C26" w:rsidRPr="5211CAF2">
              <w:rPr>
                <w:rFonts w:asciiTheme="minorHAnsi" w:hAnsiTheme="minorHAnsi" w:cstheme="minorBidi"/>
                <w:sz w:val="24"/>
                <w:szCs w:val="24"/>
              </w:rPr>
              <w:t>V</w:t>
            </w:r>
            <w:r w:rsidRPr="5211CAF2">
              <w:rPr>
                <w:rFonts w:asciiTheme="minorHAnsi" w:hAnsiTheme="minorHAnsi" w:cstheme="minorBidi"/>
                <w:sz w:val="24"/>
                <w:szCs w:val="24"/>
              </w:rPr>
              <w:t xml:space="preserve">edlegg </w:t>
            </w:r>
            <w:r w:rsidR="751A3C26" w:rsidRPr="5211CAF2">
              <w:rPr>
                <w:rFonts w:asciiTheme="minorHAnsi" w:hAnsiTheme="minorHAnsi" w:cstheme="minorBidi"/>
                <w:sz w:val="24"/>
                <w:szCs w:val="24"/>
              </w:rPr>
              <w:t xml:space="preserve">1 </w:t>
            </w:r>
            <w:r w:rsidRPr="5211CAF2">
              <w:rPr>
                <w:rFonts w:asciiTheme="minorHAnsi" w:hAnsiTheme="minorHAnsi" w:cstheme="minorBidi"/>
                <w:sz w:val="24"/>
                <w:szCs w:val="24"/>
              </w:rPr>
              <w:t>til bilag 2</w:t>
            </w:r>
          </w:p>
          <w:p w14:paraId="5339FD57" w14:textId="493ED93B" w:rsidR="008D61F7" w:rsidRPr="008D036E" w:rsidRDefault="6F7ADF37" w:rsidP="3FFF0322">
            <w:pPr>
              <w:pStyle w:val="Brdtekst"/>
              <w:numPr>
                <w:ilvl w:val="0"/>
                <w:numId w:val="7"/>
              </w:numPr>
              <w:rPr>
                <w:rFonts w:asciiTheme="minorHAnsi" w:hAnsiTheme="minorHAnsi" w:cstheme="minorBidi"/>
                <w:sz w:val="24"/>
                <w:szCs w:val="24"/>
              </w:rPr>
            </w:pPr>
            <w:r w:rsidRPr="3FFF0322">
              <w:rPr>
                <w:rFonts w:asciiTheme="minorHAnsi" w:hAnsiTheme="minorHAnsi" w:cstheme="minorBidi"/>
                <w:sz w:val="24"/>
                <w:szCs w:val="24"/>
              </w:rPr>
              <w:t>Bilag 4</w:t>
            </w:r>
          </w:p>
          <w:p w14:paraId="7DE6C2A7" w14:textId="773BA25D" w:rsidR="008D61F7" w:rsidRPr="008D036E" w:rsidRDefault="6F7ADF37" w:rsidP="3FFF0322">
            <w:pPr>
              <w:pStyle w:val="Brdtekst"/>
              <w:numPr>
                <w:ilvl w:val="0"/>
                <w:numId w:val="7"/>
              </w:numPr>
              <w:rPr>
                <w:rFonts w:asciiTheme="minorHAnsi" w:hAnsiTheme="minorHAnsi" w:cstheme="minorBidi"/>
                <w:sz w:val="24"/>
                <w:szCs w:val="24"/>
              </w:rPr>
            </w:pPr>
            <w:r w:rsidRPr="3FFF0322">
              <w:rPr>
                <w:rFonts w:asciiTheme="minorHAnsi" w:hAnsiTheme="minorHAnsi" w:cstheme="minorBidi"/>
                <w:sz w:val="24"/>
                <w:szCs w:val="24"/>
              </w:rPr>
              <w:t>Bilag 5</w:t>
            </w:r>
          </w:p>
          <w:p w14:paraId="4D2C0877" w14:textId="38CD4C11" w:rsidR="008D61F7" w:rsidRPr="008D036E" w:rsidRDefault="79390166" w:rsidP="3FFF0322">
            <w:pPr>
              <w:pStyle w:val="Brdtekst"/>
              <w:numPr>
                <w:ilvl w:val="0"/>
                <w:numId w:val="7"/>
              </w:numPr>
              <w:rPr>
                <w:rFonts w:asciiTheme="minorHAnsi" w:hAnsiTheme="minorHAnsi" w:cstheme="minorBidi"/>
                <w:sz w:val="24"/>
                <w:szCs w:val="24"/>
              </w:rPr>
            </w:pPr>
            <w:r w:rsidRPr="5211CAF2">
              <w:rPr>
                <w:rFonts w:asciiTheme="minorHAnsi" w:hAnsiTheme="minorHAnsi" w:cstheme="minorBidi"/>
                <w:sz w:val="24"/>
                <w:szCs w:val="24"/>
              </w:rPr>
              <w:t>Bilag 6</w:t>
            </w:r>
          </w:p>
          <w:p w14:paraId="77A9DC72" w14:textId="4E28D28C" w:rsidR="50C18437" w:rsidRDefault="50C18437" w:rsidP="5211CAF2">
            <w:pPr>
              <w:pStyle w:val="Brdtekst"/>
              <w:numPr>
                <w:ilvl w:val="0"/>
                <w:numId w:val="7"/>
              </w:numPr>
              <w:rPr>
                <w:rFonts w:asciiTheme="minorHAnsi" w:hAnsiTheme="minorHAnsi" w:cstheme="minorBidi"/>
                <w:sz w:val="24"/>
                <w:szCs w:val="24"/>
              </w:rPr>
            </w:pPr>
            <w:r w:rsidRPr="5211CAF2">
              <w:rPr>
                <w:rFonts w:asciiTheme="minorHAnsi" w:hAnsiTheme="minorHAnsi" w:cstheme="minorBidi"/>
                <w:sz w:val="24"/>
                <w:szCs w:val="24"/>
              </w:rPr>
              <w:t>Bilag 7</w:t>
            </w:r>
          </w:p>
          <w:p w14:paraId="2B981548" w14:textId="59B65824" w:rsidR="008D61F7" w:rsidRPr="008D036E" w:rsidRDefault="62E67909" w:rsidP="3FFF0322">
            <w:pPr>
              <w:pStyle w:val="Brdtekst"/>
              <w:numPr>
                <w:ilvl w:val="0"/>
                <w:numId w:val="7"/>
              </w:numPr>
              <w:rPr>
                <w:rFonts w:asciiTheme="minorHAnsi" w:hAnsiTheme="minorHAnsi" w:cstheme="minorBidi"/>
                <w:sz w:val="24"/>
                <w:szCs w:val="24"/>
              </w:rPr>
            </w:pPr>
            <w:r w:rsidRPr="3FFF0322">
              <w:rPr>
                <w:rFonts w:asciiTheme="minorHAnsi" w:hAnsiTheme="minorHAnsi" w:cstheme="minorBidi"/>
                <w:sz w:val="24"/>
                <w:szCs w:val="24"/>
              </w:rPr>
              <w:t>Øvrige bilag</w:t>
            </w:r>
          </w:p>
          <w:p w14:paraId="11196C4D" w14:textId="40642542" w:rsidR="008D61F7" w:rsidRPr="008D036E" w:rsidRDefault="008D61F7" w:rsidP="3FFF0322">
            <w:pPr>
              <w:pStyle w:val="Brdtekst"/>
              <w:rPr>
                <w:rFonts w:asciiTheme="minorHAnsi" w:hAnsiTheme="minorHAnsi" w:cstheme="minorBidi"/>
                <w:sz w:val="24"/>
                <w:szCs w:val="24"/>
              </w:rPr>
            </w:pPr>
          </w:p>
          <w:p w14:paraId="7035839A" w14:textId="1C8B2928" w:rsidR="008D61F7" w:rsidRPr="008D036E" w:rsidRDefault="7E5A1E4A" w:rsidP="5211CAF2">
            <w:pPr>
              <w:pStyle w:val="Brdtekst"/>
              <w:rPr>
                <w:rFonts w:asciiTheme="minorHAnsi" w:hAnsiTheme="minorHAnsi" w:cstheme="minorBidi"/>
                <w:sz w:val="24"/>
                <w:szCs w:val="24"/>
              </w:rPr>
            </w:pPr>
            <w:r w:rsidRPr="5211CAF2">
              <w:rPr>
                <w:rFonts w:asciiTheme="minorHAnsi" w:hAnsiTheme="minorHAnsi" w:cstheme="minorBidi"/>
                <w:sz w:val="24"/>
                <w:szCs w:val="24"/>
              </w:rPr>
              <w:t>I tillegg til</w:t>
            </w:r>
            <w:r w:rsidR="20EE0439" w:rsidRPr="5211CAF2">
              <w:rPr>
                <w:rFonts w:asciiTheme="minorHAnsi" w:hAnsiTheme="minorHAnsi" w:cstheme="minorBidi"/>
                <w:sz w:val="24"/>
                <w:szCs w:val="24"/>
              </w:rPr>
              <w:t xml:space="preserve"> evaluering av besvarelse av</w:t>
            </w:r>
            <w:r w:rsidRPr="5211CAF2">
              <w:rPr>
                <w:rFonts w:asciiTheme="minorHAnsi" w:hAnsiTheme="minorHAnsi" w:cstheme="minorBidi"/>
                <w:sz w:val="24"/>
                <w:szCs w:val="24"/>
              </w:rPr>
              <w:t xml:space="preserve"> bilagene vil det legges vekt på demonstrasjon av</w:t>
            </w:r>
            <w:r w:rsidR="0D9BD20E" w:rsidRPr="5211CAF2">
              <w:rPr>
                <w:rFonts w:asciiTheme="minorHAnsi" w:hAnsiTheme="minorHAnsi" w:cstheme="minorBidi"/>
                <w:sz w:val="24"/>
                <w:szCs w:val="24"/>
              </w:rPr>
              <w:t xml:space="preserve"> relevant</w:t>
            </w:r>
            <w:r w:rsidRPr="5211CAF2">
              <w:rPr>
                <w:rFonts w:asciiTheme="minorHAnsi" w:hAnsiTheme="minorHAnsi" w:cstheme="minorBidi"/>
                <w:sz w:val="24"/>
                <w:szCs w:val="24"/>
              </w:rPr>
              <w:t xml:space="preserve"> </w:t>
            </w:r>
            <w:proofErr w:type="gramStart"/>
            <w:r w:rsidRPr="5211CAF2">
              <w:rPr>
                <w:rFonts w:asciiTheme="minorHAnsi" w:hAnsiTheme="minorHAnsi" w:cstheme="minorBidi"/>
                <w:sz w:val="24"/>
                <w:szCs w:val="24"/>
              </w:rPr>
              <w:t>case</w:t>
            </w:r>
            <w:proofErr w:type="gramEnd"/>
            <w:r w:rsidRPr="5211CAF2">
              <w:rPr>
                <w:rFonts w:asciiTheme="minorHAnsi" w:hAnsiTheme="minorHAnsi" w:cstheme="minorBidi"/>
                <w:sz w:val="24"/>
                <w:szCs w:val="24"/>
              </w:rPr>
              <w:t xml:space="preserve"> og vurderinger av kvalitet fra utvalgte referanser.</w:t>
            </w:r>
          </w:p>
          <w:p w14:paraId="621D9C35" w14:textId="7B0BAA46" w:rsidR="008D61F7" w:rsidRPr="008D036E" w:rsidRDefault="008D61F7" w:rsidP="7597F9F1">
            <w:pPr>
              <w:pStyle w:val="Brdtekst"/>
              <w:rPr>
                <w:rFonts w:asciiTheme="minorHAnsi" w:hAnsiTheme="minorHAnsi" w:cstheme="minorBidi"/>
                <w:sz w:val="24"/>
                <w:szCs w:val="24"/>
              </w:rPr>
            </w:pPr>
          </w:p>
          <w:p w14:paraId="14A6B11C" w14:textId="306C959D" w:rsidR="008D61F7" w:rsidRPr="008D036E" w:rsidRDefault="4CC4A3D3" w:rsidP="3FFF0322">
            <w:pPr>
              <w:pStyle w:val="Brdtekst"/>
              <w:rPr>
                <w:rFonts w:asciiTheme="minorHAnsi" w:hAnsiTheme="minorHAnsi" w:cstheme="minorBidi"/>
                <w:sz w:val="24"/>
                <w:szCs w:val="24"/>
              </w:rPr>
            </w:pPr>
            <w:r w:rsidRPr="7597F9F1">
              <w:rPr>
                <w:rFonts w:asciiTheme="minorHAnsi" w:hAnsiTheme="minorHAnsi" w:cstheme="minorBidi"/>
                <w:sz w:val="24"/>
                <w:szCs w:val="24"/>
              </w:rPr>
              <w:t xml:space="preserve">Informasjon om </w:t>
            </w:r>
            <w:proofErr w:type="gramStart"/>
            <w:r w:rsidRPr="7597F9F1">
              <w:rPr>
                <w:rFonts w:asciiTheme="minorHAnsi" w:hAnsiTheme="minorHAnsi" w:cstheme="minorBidi"/>
                <w:sz w:val="24"/>
                <w:szCs w:val="24"/>
              </w:rPr>
              <w:t>case</w:t>
            </w:r>
            <w:proofErr w:type="gramEnd"/>
            <w:r w:rsidRPr="7597F9F1">
              <w:rPr>
                <w:rFonts w:asciiTheme="minorHAnsi" w:hAnsiTheme="minorHAnsi" w:cstheme="minorBidi"/>
                <w:sz w:val="24"/>
                <w:szCs w:val="24"/>
              </w:rPr>
              <w:t xml:space="preserve"> vil oversendes leverandør ifm. med innkalling til forhandlingsmøte.</w:t>
            </w:r>
          </w:p>
        </w:tc>
      </w:tr>
    </w:tbl>
    <w:p w14:paraId="46687C9F" w14:textId="6BC67DDE" w:rsidR="37020856" w:rsidRDefault="37020856" w:rsidP="4AFDB1F9">
      <w:pPr>
        <w:rPr>
          <w:sz w:val="24"/>
          <w:szCs w:val="24"/>
        </w:rPr>
      </w:pPr>
      <w:r w:rsidRPr="788F60A6">
        <w:rPr>
          <w:sz w:val="24"/>
          <w:szCs w:val="24"/>
        </w:rPr>
        <w:t xml:space="preserve">*Antall år </w:t>
      </w:r>
      <w:r w:rsidR="67FDB39B" w:rsidRPr="788F60A6">
        <w:rPr>
          <w:sz w:val="24"/>
          <w:szCs w:val="24"/>
        </w:rPr>
        <w:t xml:space="preserve">lagt til grunn for prisberegning </w:t>
      </w:r>
      <w:r w:rsidRPr="788F60A6">
        <w:rPr>
          <w:sz w:val="24"/>
          <w:szCs w:val="24"/>
        </w:rPr>
        <w:t xml:space="preserve">er ikke forpliktende, </w:t>
      </w:r>
      <w:r w:rsidR="5CC1CBBB" w:rsidRPr="788F60A6">
        <w:rPr>
          <w:sz w:val="24"/>
          <w:szCs w:val="24"/>
        </w:rPr>
        <w:t>her følger bestemmelser i SSA-Sky vedr varighet.</w:t>
      </w:r>
    </w:p>
    <w:p w14:paraId="237061E8" w14:textId="4BC47150" w:rsidR="788F60A6" w:rsidRDefault="788F60A6" w:rsidP="788F60A6">
      <w:pPr>
        <w:rPr>
          <w:sz w:val="24"/>
          <w:szCs w:val="24"/>
        </w:rPr>
      </w:pPr>
    </w:p>
    <w:p w14:paraId="3A0EB71E" w14:textId="2CDD0D49" w:rsidR="4F064FCB" w:rsidRDefault="4F064FCB" w:rsidP="674ED0DE">
      <w:pPr>
        <w:shd w:val="clear" w:color="auto" w:fill="FFFFFF" w:themeFill="background1"/>
        <w:spacing w:after="60" w:line="288" w:lineRule="auto"/>
        <w:rPr>
          <w:rFonts w:ascii="Aptos" w:eastAsia="Aptos" w:hAnsi="Aptos" w:cs="Aptos"/>
          <w:b/>
          <w:bCs/>
          <w:i/>
          <w:iCs/>
          <w:color w:val="000000" w:themeColor="text1"/>
          <w:sz w:val="24"/>
          <w:szCs w:val="24"/>
        </w:rPr>
      </w:pPr>
      <w:r w:rsidRPr="674ED0DE">
        <w:rPr>
          <w:rFonts w:ascii="Aptos" w:eastAsia="Aptos" w:hAnsi="Aptos" w:cs="Aptos"/>
          <w:b/>
          <w:bCs/>
          <w:i/>
          <w:iCs/>
          <w:color w:val="000000" w:themeColor="text1"/>
          <w:sz w:val="24"/>
          <w:szCs w:val="24"/>
        </w:rPr>
        <w:t>Modell for evaluering</w:t>
      </w:r>
    </w:p>
    <w:p w14:paraId="4D90CD52" w14:textId="5881C859" w:rsidR="4F064FCB" w:rsidRDefault="4F064FCB" w:rsidP="674ED0DE">
      <w:pPr>
        <w:shd w:val="clear" w:color="auto" w:fill="FFFFFF" w:themeFill="background1"/>
        <w:spacing w:after="60" w:line="288" w:lineRule="auto"/>
        <w:rPr>
          <w:rFonts w:ascii="Aptos" w:eastAsia="Aptos" w:hAnsi="Aptos" w:cs="Aptos"/>
          <w:color w:val="000000" w:themeColor="text1"/>
          <w:sz w:val="24"/>
          <w:szCs w:val="24"/>
        </w:rPr>
      </w:pPr>
      <w:r w:rsidRPr="674ED0DE">
        <w:rPr>
          <w:rFonts w:ascii="Aptos" w:eastAsia="Aptos" w:hAnsi="Aptos" w:cs="Aptos"/>
          <w:color w:val="000000" w:themeColor="text1"/>
          <w:sz w:val="24"/>
          <w:szCs w:val="24"/>
        </w:rPr>
        <w:lastRenderedPageBreak/>
        <w:t>Kontrakten vil bli tildelt det tilbudet som har høyest total poengsum etter en samlet vurdering av tildelingskriteriene.</w:t>
      </w:r>
    </w:p>
    <w:p w14:paraId="50FAC1CF" w14:textId="12AE9E3F" w:rsidR="4F064FCB" w:rsidRDefault="4F064FCB" w:rsidP="674ED0DE">
      <w:pPr>
        <w:shd w:val="clear" w:color="auto" w:fill="FFFFFF" w:themeFill="background1"/>
        <w:spacing w:after="60" w:line="288" w:lineRule="auto"/>
        <w:rPr>
          <w:rFonts w:ascii="Aptos" w:eastAsia="Aptos" w:hAnsi="Aptos" w:cs="Aptos"/>
          <w:color w:val="000000" w:themeColor="text1"/>
          <w:sz w:val="24"/>
          <w:szCs w:val="24"/>
        </w:rPr>
      </w:pPr>
      <w:r w:rsidRPr="674ED0DE">
        <w:rPr>
          <w:rFonts w:ascii="Aptos" w:eastAsia="Aptos" w:hAnsi="Aptos" w:cs="Aptos"/>
          <w:color w:val="000000" w:themeColor="text1"/>
          <w:sz w:val="24"/>
          <w:szCs w:val="24"/>
        </w:rPr>
        <w:t>Det benyttes en forholdsmessig evalueringsmodell, der hvert tilbud vurderes uavhengig av øvrige tilbud. Poeng gis på en skala fra 0 til 10 for hvert kriterium.</w:t>
      </w:r>
    </w:p>
    <w:p w14:paraId="6F613727" w14:textId="67439FD9" w:rsidR="674ED0DE" w:rsidRDefault="674ED0DE" w:rsidP="674ED0DE">
      <w:pPr>
        <w:shd w:val="clear" w:color="auto" w:fill="FFFFFF" w:themeFill="background1"/>
        <w:spacing w:after="60" w:line="288" w:lineRule="auto"/>
        <w:rPr>
          <w:rFonts w:ascii="Aptos" w:eastAsia="Aptos" w:hAnsi="Aptos" w:cs="Aptos"/>
          <w:color w:val="000000" w:themeColor="text1"/>
          <w:sz w:val="24"/>
          <w:szCs w:val="24"/>
        </w:rPr>
      </w:pPr>
    </w:p>
    <w:p w14:paraId="6BEC2595" w14:textId="55F10999" w:rsidR="4F064FCB" w:rsidRDefault="4F064FCB" w:rsidP="674ED0DE">
      <w:pPr>
        <w:shd w:val="clear" w:color="auto" w:fill="FFFFFF" w:themeFill="background1"/>
        <w:spacing w:after="60" w:line="288" w:lineRule="auto"/>
        <w:rPr>
          <w:rFonts w:ascii="Aptos" w:eastAsia="Aptos" w:hAnsi="Aptos" w:cs="Aptos"/>
          <w:b/>
          <w:bCs/>
          <w:color w:val="000000" w:themeColor="text1"/>
          <w:sz w:val="24"/>
          <w:szCs w:val="24"/>
        </w:rPr>
      </w:pPr>
      <w:r w:rsidRPr="674ED0DE">
        <w:rPr>
          <w:rFonts w:ascii="Aptos" w:eastAsia="Aptos" w:hAnsi="Aptos" w:cs="Aptos"/>
          <w:b/>
          <w:bCs/>
          <w:color w:val="000000" w:themeColor="text1"/>
          <w:sz w:val="24"/>
          <w:szCs w:val="24"/>
        </w:rPr>
        <w:t>Kvalitative kriterier</w:t>
      </w:r>
    </w:p>
    <w:p w14:paraId="67F7B5A4" w14:textId="23E2051E" w:rsidR="4F064FCB" w:rsidRDefault="4F064FCB" w:rsidP="674ED0DE">
      <w:pPr>
        <w:shd w:val="clear" w:color="auto" w:fill="FFFFFF" w:themeFill="background1"/>
        <w:spacing w:after="60" w:line="288" w:lineRule="auto"/>
        <w:rPr>
          <w:rFonts w:ascii="Aptos" w:eastAsia="Aptos" w:hAnsi="Aptos" w:cs="Aptos"/>
          <w:color w:val="000000" w:themeColor="text1"/>
          <w:sz w:val="24"/>
          <w:szCs w:val="24"/>
        </w:rPr>
      </w:pPr>
      <w:r w:rsidRPr="674ED0DE">
        <w:rPr>
          <w:rFonts w:ascii="Aptos" w:eastAsia="Aptos" w:hAnsi="Aptos" w:cs="Aptos"/>
          <w:color w:val="000000" w:themeColor="text1"/>
          <w:sz w:val="24"/>
          <w:szCs w:val="24"/>
        </w:rPr>
        <w:t>For kvalitetskriteriene vurderes tilbudene etter en forhåndsdefinert poengskala fra 0 til 10. Høyest poengsum gis til tilbud som i svært stor grad oppfyller krav, forventninger og behov. Tilbud med lavere grad av oppfyllelse vil gis forholdsmessig lavere poeng.</w:t>
      </w:r>
    </w:p>
    <w:p w14:paraId="65AFB190" w14:textId="762132E5" w:rsidR="4F064FCB" w:rsidRDefault="4F064FCB" w:rsidP="674ED0DE">
      <w:pPr>
        <w:shd w:val="clear" w:color="auto" w:fill="FFFFFF" w:themeFill="background1"/>
        <w:spacing w:after="60" w:line="288" w:lineRule="auto"/>
        <w:rPr>
          <w:rFonts w:ascii="Aptos" w:eastAsia="Aptos" w:hAnsi="Aptos" w:cs="Aptos"/>
          <w:color w:val="000000" w:themeColor="text1"/>
          <w:sz w:val="24"/>
          <w:szCs w:val="24"/>
        </w:rPr>
      </w:pPr>
      <w:r w:rsidRPr="674ED0DE">
        <w:rPr>
          <w:rFonts w:ascii="Aptos" w:eastAsia="Aptos" w:hAnsi="Aptos" w:cs="Aptos"/>
          <w:color w:val="000000" w:themeColor="text1"/>
          <w:sz w:val="24"/>
          <w:szCs w:val="24"/>
        </w:rPr>
        <w:t xml:space="preserve"> </w:t>
      </w:r>
    </w:p>
    <w:p w14:paraId="5667C095" w14:textId="32855C54" w:rsidR="4F064FCB" w:rsidRDefault="4F064FCB" w:rsidP="674ED0DE">
      <w:pPr>
        <w:shd w:val="clear" w:color="auto" w:fill="FFFFFF" w:themeFill="background1"/>
        <w:spacing w:after="60" w:line="288" w:lineRule="auto"/>
        <w:rPr>
          <w:rFonts w:ascii="Aptos" w:eastAsia="Aptos" w:hAnsi="Aptos" w:cs="Aptos"/>
          <w:b/>
          <w:bCs/>
          <w:color w:val="000000" w:themeColor="text1"/>
          <w:sz w:val="24"/>
          <w:szCs w:val="24"/>
        </w:rPr>
      </w:pPr>
      <w:r w:rsidRPr="674ED0DE">
        <w:rPr>
          <w:rFonts w:ascii="Aptos" w:eastAsia="Aptos" w:hAnsi="Aptos" w:cs="Aptos"/>
          <w:b/>
          <w:bCs/>
          <w:color w:val="000000" w:themeColor="text1"/>
          <w:sz w:val="24"/>
          <w:szCs w:val="24"/>
        </w:rPr>
        <w:t>Pris</w:t>
      </w:r>
    </w:p>
    <w:p w14:paraId="32BB1C8B" w14:textId="7AEB602E" w:rsidR="4F064FCB" w:rsidRDefault="4F064FCB" w:rsidP="674ED0DE">
      <w:pPr>
        <w:shd w:val="clear" w:color="auto" w:fill="FFFFFF" w:themeFill="background1"/>
        <w:spacing w:after="60" w:line="288" w:lineRule="auto"/>
        <w:rPr>
          <w:rFonts w:ascii="Aptos" w:eastAsia="Aptos" w:hAnsi="Aptos" w:cs="Aptos"/>
          <w:color w:val="000000" w:themeColor="text1"/>
          <w:sz w:val="24"/>
          <w:szCs w:val="24"/>
        </w:rPr>
      </w:pPr>
      <w:r w:rsidRPr="674ED0DE">
        <w:rPr>
          <w:rFonts w:ascii="Aptos" w:eastAsia="Aptos" w:hAnsi="Aptos" w:cs="Aptos"/>
          <w:color w:val="000000" w:themeColor="text1"/>
          <w:sz w:val="24"/>
          <w:szCs w:val="24"/>
        </w:rPr>
        <w:t>Laveste tilbudte pris gis 10 poeng. Øvrige tilbud gis lavere poeng basert på prosentvist avvik fra laveste pris. Prispoengene beregnes etter følgende formel:</w:t>
      </w:r>
    </w:p>
    <w:p w14:paraId="08DE5126" w14:textId="2982A52E" w:rsidR="4F064FCB" w:rsidRDefault="4F064FCB" w:rsidP="674ED0DE">
      <w:pPr>
        <w:shd w:val="clear" w:color="auto" w:fill="FFFFFF" w:themeFill="background1"/>
        <w:spacing w:after="60" w:line="288" w:lineRule="auto"/>
        <w:rPr>
          <w:rFonts w:ascii="Aptos" w:eastAsia="Aptos" w:hAnsi="Aptos" w:cs="Aptos"/>
          <w:color w:val="000000" w:themeColor="text1"/>
          <w:sz w:val="24"/>
          <w:szCs w:val="24"/>
        </w:rPr>
      </w:pPr>
      <w:r w:rsidRPr="674ED0DE">
        <w:rPr>
          <w:rFonts w:ascii="Aptos" w:eastAsia="Aptos" w:hAnsi="Aptos" w:cs="Aptos"/>
          <w:color w:val="000000" w:themeColor="text1"/>
          <w:sz w:val="24"/>
          <w:szCs w:val="24"/>
        </w:rPr>
        <w:t>Prispoeng = 10 − ((Tilbudt pris − Laveste pris) / Laveste pris × 10)</w:t>
      </w:r>
    </w:p>
    <w:p w14:paraId="00047447" w14:textId="7D0436CF" w:rsidR="4F064FCB" w:rsidRDefault="4F064FCB" w:rsidP="674ED0DE">
      <w:pPr>
        <w:shd w:val="clear" w:color="auto" w:fill="FFFFFF" w:themeFill="background1"/>
        <w:spacing w:after="60" w:line="288" w:lineRule="auto"/>
        <w:rPr>
          <w:rFonts w:ascii="Aptos" w:eastAsia="Aptos" w:hAnsi="Aptos" w:cs="Aptos"/>
          <w:color w:val="000000" w:themeColor="text1"/>
          <w:sz w:val="24"/>
          <w:szCs w:val="24"/>
        </w:rPr>
      </w:pPr>
      <w:r w:rsidRPr="674ED0DE">
        <w:rPr>
          <w:rFonts w:ascii="Aptos" w:eastAsia="Aptos" w:hAnsi="Aptos" w:cs="Aptos"/>
          <w:color w:val="000000" w:themeColor="text1"/>
          <w:sz w:val="24"/>
          <w:szCs w:val="24"/>
        </w:rPr>
        <w:t>Poeng gis med én desimals nøyaktighet. Prispoeng kan ikke være negative.</w:t>
      </w:r>
    </w:p>
    <w:p w14:paraId="3266162D" w14:textId="49C32F27" w:rsidR="674ED0DE" w:rsidRDefault="674ED0DE" w:rsidP="674ED0DE">
      <w:pPr>
        <w:shd w:val="clear" w:color="auto" w:fill="FFFFFF" w:themeFill="background1"/>
        <w:spacing w:after="60" w:line="288" w:lineRule="auto"/>
        <w:rPr>
          <w:rFonts w:ascii="Aptos" w:eastAsia="Aptos" w:hAnsi="Aptos" w:cs="Aptos"/>
          <w:b/>
          <w:bCs/>
          <w:color w:val="000000" w:themeColor="text1"/>
          <w:sz w:val="24"/>
          <w:szCs w:val="24"/>
        </w:rPr>
      </w:pPr>
    </w:p>
    <w:p w14:paraId="6211EA3C" w14:textId="2506DF44" w:rsidR="4F064FCB" w:rsidRDefault="4F064FCB" w:rsidP="674ED0DE">
      <w:pPr>
        <w:shd w:val="clear" w:color="auto" w:fill="FFFFFF" w:themeFill="background1"/>
        <w:spacing w:after="60" w:line="288" w:lineRule="auto"/>
        <w:rPr>
          <w:rFonts w:ascii="Aptos" w:eastAsia="Aptos" w:hAnsi="Aptos" w:cs="Aptos"/>
          <w:b/>
          <w:bCs/>
          <w:color w:val="000000" w:themeColor="text1"/>
          <w:sz w:val="24"/>
          <w:szCs w:val="24"/>
        </w:rPr>
      </w:pPr>
      <w:r w:rsidRPr="674ED0DE">
        <w:rPr>
          <w:rFonts w:ascii="Aptos" w:eastAsia="Aptos" w:hAnsi="Aptos" w:cs="Aptos"/>
          <w:b/>
          <w:bCs/>
          <w:color w:val="000000" w:themeColor="text1"/>
          <w:sz w:val="24"/>
          <w:szCs w:val="24"/>
        </w:rPr>
        <w:t>Total poengsum</w:t>
      </w:r>
    </w:p>
    <w:p w14:paraId="73F53B97" w14:textId="7199F8A8" w:rsidR="4F064FCB" w:rsidRDefault="4F064FCB" w:rsidP="674ED0DE">
      <w:pPr>
        <w:shd w:val="clear" w:color="auto" w:fill="FFFFFF" w:themeFill="background1"/>
        <w:spacing w:after="60" w:line="288" w:lineRule="auto"/>
        <w:rPr>
          <w:rFonts w:ascii="Aptos" w:eastAsia="Aptos" w:hAnsi="Aptos" w:cs="Aptos"/>
          <w:color w:val="000000" w:themeColor="text1"/>
          <w:sz w:val="24"/>
          <w:szCs w:val="24"/>
        </w:rPr>
      </w:pPr>
      <w:r w:rsidRPr="674ED0DE">
        <w:rPr>
          <w:rFonts w:ascii="Aptos" w:eastAsia="Aptos" w:hAnsi="Aptos" w:cs="Aptos"/>
          <w:color w:val="000000" w:themeColor="text1"/>
          <w:sz w:val="24"/>
          <w:szCs w:val="24"/>
        </w:rPr>
        <w:t>Poengene for hvert kriterium vektes etter angitt prosent, og summeres til en samlet poengsum. Tilbudet med høyest total poengsum vil bli rangert som beste tilbud og tildeles kontrakten, forutsatt at øvrige krav i konkurransen er oppfylt.</w:t>
      </w:r>
    </w:p>
    <w:p w14:paraId="1AB98646" w14:textId="43546191" w:rsidR="4F064FCB" w:rsidRDefault="4F064FCB" w:rsidP="674ED0DE">
      <w:pPr>
        <w:shd w:val="clear" w:color="auto" w:fill="FFFFFF" w:themeFill="background1"/>
        <w:spacing w:after="60" w:line="288" w:lineRule="auto"/>
        <w:rPr>
          <w:rFonts w:ascii="Aptos" w:eastAsia="Aptos" w:hAnsi="Aptos" w:cs="Aptos"/>
          <w:color w:val="000000" w:themeColor="text1"/>
          <w:sz w:val="24"/>
          <w:szCs w:val="24"/>
        </w:rPr>
      </w:pPr>
      <w:r w:rsidRPr="674ED0DE">
        <w:rPr>
          <w:rFonts w:ascii="Aptos" w:eastAsia="Aptos" w:hAnsi="Aptos" w:cs="Aptos"/>
          <w:color w:val="000000" w:themeColor="text1"/>
          <w:sz w:val="24"/>
          <w:szCs w:val="24"/>
        </w:rPr>
        <w:t>Dokumentasjon med eksempel på evalueringsmodell finnes som eget vedlegg til konkurransedokumentene i KGV.</w:t>
      </w:r>
    </w:p>
    <w:p w14:paraId="4317358B" w14:textId="77777777" w:rsidR="007D0406" w:rsidRDefault="00FF12FD" w:rsidP="3FFF0322">
      <w:pPr>
        <w:rPr>
          <w:sz w:val="20"/>
          <w:szCs w:val="20"/>
        </w:rPr>
      </w:pPr>
      <w:r w:rsidRPr="3FFF0322">
        <w:rPr>
          <w:sz w:val="20"/>
          <w:szCs w:val="20"/>
        </w:rPr>
        <w:br w:type="page"/>
      </w:r>
    </w:p>
    <w:p w14:paraId="628DF340" w14:textId="77777777" w:rsidR="007773B5" w:rsidRDefault="007773B5" w:rsidP="007773B5">
      <w:pPr>
        <w:pStyle w:val="Overskrift1"/>
      </w:pPr>
      <w:bookmarkStart w:id="87" w:name="_Toc232523271"/>
      <w:r>
        <w:lastRenderedPageBreak/>
        <w:t>UTFORMING OG LEVERING AV FORESPØRSEL OM DELTAKELSE OG TILBUD</w:t>
      </w:r>
      <w:bookmarkEnd w:id="87"/>
    </w:p>
    <w:p w14:paraId="4402E311" w14:textId="77777777" w:rsidR="007773B5" w:rsidRPr="008F465F" w:rsidRDefault="007773B5" w:rsidP="007773B5">
      <w:pPr>
        <w:rPr>
          <w:lang w:eastAsia="nb-NO"/>
        </w:rPr>
      </w:pPr>
      <w:r w:rsidRPr="5211CAF2">
        <w:rPr>
          <w:lang w:eastAsia="nb-NO"/>
        </w:rPr>
        <w:t>Det vises til punkt 3.1 om anskaffelsesprosedyrens 2 faser; forespørsel om deltakelse og innlevering av tilbud (for de leverandører som inviteres til å levere tilbud).</w:t>
      </w:r>
    </w:p>
    <w:p w14:paraId="3DCDE6E8" w14:textId="6318B022" w:rsidR="007773B5" w:rsidRDefault="13A08A64" w:rsidP="007773B5">
      <w:pPr>
        <w:pStyle w:val="Overskrift2"/>
      </w:pPr>
      <w:r>
        <w:t xml:space="preserve"> </w:t>
      </w:r>
      <w:bookmarkStart w:id="88" w:name="_Toc232523272"/>
      <w:r w:rsidR="007773B5">
        <w:t>Fase 1 – Utforming av forespørsel om deltakelse</w:t>
      </w:r>
      <w:bookmarkEnd w:id="88"/>
    </w:p>
    <w:p w14:paraId="1F20230E" w14:textId="77777777" w:rsidR="007773B5" w:rsidRDefault="007773B5" w:rsidP="007773B5">
      <w:pPr>
        <w:rPr>
          <w:sz w:val="24"/>
          <w:szCs w:val="24"/>
          <w:lang w:eastAsia="nb-NO"/>
        </w:rPr>
      </w:pPr>
      <w:r>
        <w:rPr>
          <w:sz w:val="24"/>
          <w:szCs w:val="24"/>
          <w:lang w:eastAsia="nb-NO"/>
        </w:rPr>
        <w:t xml:space="preserve">Forespørsel om deltakelse skal </w:t>
      </w:r>
      <w:r w:rsidRPr="00BB1EE5">
        <w:rPr>
          <w:sz w:val="24"/>
          <w:szCs w:val="24"/>
          <w:lang w:eastAsia="nb-NO"/>
        </w:rPr>
        <w:t>leveres etter utformingen som det elektroniske systemet for innlevering angir. Dersom ikke annet format er spesifisert er det ønskelig at dokumentasjon lastes opp som filer i samme filformat som besvarelsesmalen. Tilbudet skal inneholde følgende dokumentasjon:</w:t>
      </w:r>
    </w:p>
    <w:p w14:paraId="2EEDA295" w14:textId="77777777" w:rsidR="007773B5" w:rsidRPr="00BB1EE5" w:rsidRDefault="007773B5" w:rsidP="007773B5">
      <w:pPr>
        <w:pStyle w:val="Listeavsnitt"/>
        <w:numPr>
          <w:ilvl w:val="0"/>
          <w:numId w:val="28"/>
        </w:numPr>
        <w:rPr>
          <w:b/>
          <w:bCs/>
          <w:sz w:val="24"/>
          <w:szCs w:val="24"/>
          <w:lang w:eastAsia="nb-NO"/>
        </w:rPr>
      </w:pPr>
      <w:r w:rsidRPr="00BB1EE5">
        <w:rPr>
          <w:b/>
          <w:bCs/>
          <w:sz w:val="24"/>
          <w:szCs w:val="24"/>
          <w:lang w:eastAsia="nb-NO"/>
        </w:rPr>
        <w:t>Det europeiske egenerklæringsskjemaet (ESPD)</w:t>
      </w:r>
    </w:p>
    <w:p w14:paraId="6D830771" w14:textId="77777777" w:rsidR="007773B5" w:rsidRPr="007C7553" w:rsidRDefault="007773B5" w:rsidP="007773B5">
      <w:pPr>
        <w:ind w:left="360"/>
        <w:rPr>
          <w:sz w:val="24"/>
          <w:szCs w:val="24"/>
          <w:lang w:eastAsia="nb-NO"/>
        </w:rPr>
      </w:pPr>
      <w:r w:rsidRPr="00BB1EE5">
        <w:rPr>
          <w:sz w:val="24"/>
          <w:szCs w:val="24"/>
          <w:lang w:eastAsia="nb-NO"/>
        </w:rPr>
        <w:t>Utfylling av egenerklæringsskjema gjøres direkte i KGV</w:t>
      </w:r>
      <w:r>
        <w:rPr>
          <w:sz w:val="24"/>
          <w:szCs w:val="24"/>
          <w:lang w:eastAsia="nb-NO"/>
        </w:rPr>
        <w:t xml:space="preserve"> (Mercell CTM)</w:t>
      </w:r>
      <w:r w:rsidRPr="00BB1EE5">
        <w:rPr>
          <w:sz w:val="24"/>
          <w:szCs w:val="24"/>
          <w:lang w:eastAsia="nb-NO"/>
        </w:rPr>
        <w:t>.</w:t>
      </w:r>
    </w:p>
    <w:p w14:paraId="56C167AB" w14:textId="77777777" w:rsidR="007773B5" w:rsidRPr="00BB1EE5" w:rsidRDefault="007773B5" w:rsidP="007773B5">
      <w:pPr>
        <w:spacing w:after="0"/>
        <w:rPr>
          <w:sz w:val="24"/>
          <w:szCs w:val="24"/>
          <w:lang w:eastAsia="nb-NO"/>
        </w:rPr>
      </w:pPr>
    </w:p>
    <w:p w14:paraId="54B3016F" w14:textId="77777777" w:rsidR="007773B5" w:rsidRPr="00BB1EE5" w:rsidRDefault="007773B5" w:rsidP="007773B5">
      <w:pPr>
        <w:pStyle w:val="Listeavsnitt"/>
        <w:numPr>
          <w:ilvl w:val="0"/>
          <w:numId w:val="28"/>
        </w:numPr>
        <w:rPr>
          <w:b/>
          <w:bCs/>
          <w:sz w:val="24"/>
          <w:szCs w:val="24"/>
          <w:lang w:eastAsia="nb-NO"/>
        </w:rPr>
      </w:pPr>
      <w:r w:rsidRPr="00BB1EE5">
        <w:rPr>
          <w:b/>
          <w:bCs/>
          <w:sz w:val="24"/>
          <w:szCs w:val="24"/>
          <w:lang w:eastAsia="nb-NO"/>
        </w:rPr>
        <w:t>Forpliktelseserklæring</w:t>
      </w:r>
    </w:p>
    <w:p w14:paraId="724AD1E4" w14:textId="3EB16AD2" w:rsidR="007773B5" w:rsidRDefault="007773B5" w:rsidP="007773B5">
      <w:pPr>
        <w:spacing w:after="0"/>
        <w:ind w:left="360"/>
        <w:rPr>
          <w:sz w:val="24"/>
          <w:szCs w:val="24"/>
          <w:lang w:eastAsia="nb-NO"/>
        </w:rPr>
      </w:pPr>
      <w:r w:rsidRPr="5211CAF2">
        <w:rPr>
          <w:sz w:val="24"/>
          <w:szCs w:val="24"/>
          <w:u w:val="single"/>
          <w:lang w:eastAsia="nb-NO"/>
        </w:rPr>
        <w:t xml:space="preserve">Forpliktelseserklæring skal kun leveres dersom leverandøren støtter seg på kapasiteten til andre virksomheter, se avsnitt </w:t>
      </w:r>
      <w:r w:rsidR="241FF24D" w:rsidRPr="5211CAF2">
        <w:rPr>
          <w:sz w:val="24"/>
          <w:szCs w:val="24"/>
          <w:u w:val="single"/>
          <w:lang w:eastAsia="nb-NO"/>
        </w:rPr>
        <w:t>7</w:t>
      </w:r>
      <w:r w:rsidRPr="5211CAF2">
        <w:rPr>
          <w:sz w:val="24"/>
          <w:szCs w:val="24"/>
          <w:u w:val="single"/>
          <w:lang w:eastAsia="nb-NO"/>
        </w:rPr>
        <w:t>.3.</w:t>
      </w:r>
      <w:r w:rsidRPr="5211CAF2">
        <w:rPr>
          <w:sz w:val="24"/>
          <w:szCs w:val="24"/>
          <w:lang w:eastAsia="nb-NO"/>
        </w:rPr>
        <w:t xml:space="preserve"> Disse virksomhetene må i tillegg levere separate egenerklæringer, jf. FOA § 17-1 (6).</w:t>
      </w:r>
    </w:p>
    <w:p w14:paraId="1EF6EAE3" w14:textId="733DF7E4" w:rsidR="007773B5" w:rsidRPr="001D1A48" w:rsidRDefault="007773B5" w:rsidP="3FFF0322">
      <w:pPr>
        <w:spacing w:after="0"/>
        <w:ind w:left="360"/>
        <w:rPr>
          <w:sz w:val="24"/>
          <w:szCs w:val="24"/>
          <w:u w:val="single"/>
          <w:lang w:eastAsia="nb-NO"/>
        </w:rPr>
      </w:pPr>
    </w:p>
    <w:p w14:paraId="019DB779" w14:textId="24EA05D9" w:rsidR="007773B5" w:rsidRDefault="4EBD6CEA" w:rsidP="007773B5">
      <w:pPr>
        <w:spacing w:after="0"/>
        <w:ind w:left="360"/>
        <w:rPr>
          <w:b/>
          <w:bCs/>
          <w:sz w:val="24"/>
          <w:szCs w:val="24"/>
          <w:lang w:eastAsia="nb-NO"/>
        </w:rPr>
      </w:pPr>
      <w:r w:rsidRPr="591E789C">
        <w:rPr>
          <w:b/>
          <w:bCs/>
          <w:sz w:val="24"/>
          <w:szCs w:val="24"/>
          <w:lang w:eastAsia="nb-NO"/>
        </w:rPr>
        <w:t>Dokumentasjon for kvalifikasjonskrav</w:t>
      </w:r>
    </w:p>
    <w:p w14:paraId="1A94487E" w14:textId="77777777" w:rsidR="007773B5" w:rsidRPr="00817AE0" w:rsidRDefault="007773B5" w:rsidP="007773B5">
      <w:pPr>
        <w:spacing w:after="0"/>
        <w:ind w:left="360"/>
        <w:rPr>
          <w:sz w:val="24"/>
          <w:szCs w:val="24"/>
          <w:lang w:eastAsia="nb-NO"/>
        </w:rPr>
      </w:pPr>
      <w:r w:rsidRPr="00817AE0">
        <w:rPr>
          <w:sz w:val="24"/>
          <w:szCs w:val="24"/>
          <w:lang w:eastAsia="nb-NO"/>
        </w:rPr>
        <w:t>Leverandøren skal, i tillegg til utfylt ESPD</w:t>
      </w:r>
      <w:r>
        <w:rPr>
          <w:sz w:val="24"/>
          <w:szCs w:val="24"/>
          <w:lang w:eastAsia="nb-NO"/>
        </w:rPr>
        <w:t>-</w:t>
      </w:r>
      <w:r w:rsidRPr="00817AE0">
        <w:rPr>
          <w:sz w:val="24"/>
          <w:szCs w:val="24"/>
          <w:lang w:eastAsia="nb-NO"/>
        </w:rPr>
        <w:t>skjema</w:t>
      </w:r>
      <w:r>
        <w:rPr>
          <w:sz w:val="24"/>
          <w:szCs w:val="24"/>
          <w:lang w:eastAsia="nb-NO"/>
        </w:rPr>
        <w:t>,</w:t>
      </w:r>
      <w:r w:rsidRPr="00817AE0">
        <w:rPr>
          <w:sz w:val="24"/>
          <w:szCs w:val="24"/>
          <w:lang w:eastAsia="nb-NO"/>
        </w:rPr>
        <w:t xml:space="preserve"> levere dokumentasjon som bekrefter oppfyllelse av kvalifikasjonskravene.</w:t>
      </w:r>
    </w:p>
    <w:p w14:paraId="45ADD1B5" w14:textId="77777777" w:rsidR="007773B5" w:rsidRDefault="007773B5" w:rsidP="007773B5">
      <w:pPr>
        <w:spacing w:after="0"/>
        <w:ind w:left="360"/>
        <w:rPr>
          <w:b/>
          <w:bCs/>
          <w:sz w:val="24"/>
          <w:szCs w:val="24"/>
          <w:lang w:eastAsia="nb-NO"/>
        </w:rPr>
      </w:pPr>
    </w:p>
    <w:p w14:paraId="3852DA1E" w14:textId="7BC0FB59" w:rsidR="007773B5" w:rsidRDefault="007773B5" w:rsidP="007773B5">
      <w:pPr>
        <w:spacing w:after="0"/>
        <w:ind w:left="360"/>
        <w:rPr>
          <w:sz w:val="24"/>
          <w:szCs w:val="24"/>
          <w:lang w:eastAsia="nb-NO"/>
        </w:rPr>
      </w:pPr>
      <w:r w:rsidRPr="5211CAF2">
        <w:rPr>
          <w:sz w:val="24"/>
          <w:szCs w:val="24"/>
          <w:lang w:eastAsia="nb-NO"/>
        </w:rPr>
        <w:t xml:space="preserve">Leverandøren skal levere utfylt besvarelsesmal for leverandørens tekniske og faglige kvalifikasjoner sammen med etterspurt dokumentasjon, jf. avsnitt </w:t>
      </w:r>
      <w:r w:rsidR="42A52092" w:rsidRPr="5211CAF2">
        <w:rPr>
          <w:sz w:val="24"/>
          <w:szCs w:val="24"/>
          <w:lang w:eastAsia="nb-NO"/>
        </w:rPr>
        <w:t>7</w:t>
      </w:r>
      <w:r w:rsidRPr="5211CAF2">
        <w:rPr>
          <w:sz w:val="24"/>
          <w:szCs w:val="24"/>
          <w:lang w:eastAsia="nb-NO"/>
        </w:rPr>
        <w:t xml:space="preserve">. </w:t>
      </w:r>
    </w:p>
    <w:p w14:paraId="5D868C76" w14:textId="77777777" w:rsidR="007773B5" w:rsidRDefault="007773B5" w:rsidP="007773B5">
      <w:pPr>
        <w:spacing w:after="0"/>
        <w:rPr>
          <w:b/>
          <w:bCs/>
          <w:sz w:val="24"/>
          <w:szCs w:val="24"/>
          <w:lang w:eastAsia="nb-NO"/>
        </w:rPr>
      </w:pPr>
    </w:p>
    <w:p w14:paraId="0DC7635C" w14:textId="77777777" w:rsidR="007773B5" w:rsidRPr="00FE108C" w:rsidRDefault="4EBD6CEA" w:rsidP="007773B5">
      <w:pPr>
        <w:spacing w:after="0"/>
        <w:ind w:left="360"/>
        <w:rPr>
          <w:sz w:val="24"/>
          <w:szCs w:val="24"/>
          <w:lang w:eastAsia="nb-NO"/>
        </w:rPr>
      </w:pPr>
      <w:r w:rsidRPr="591E789C">
        <w:rPr>
          <w:sz w:val="24"/>
          <w:szCs w:val="24"/>
          <w:lang w:eastAsia="nb-NO"/>
        </w:rPr>
        <w:t xml:space="preserve">Dokumentasjon for oppfyllelse av de øvrige kvalifikasjonskravene lastes opp som egne filer i KGV (Mercell CTM). </w:t>
      </w:r>
    </w:p>
    <w:p w14:paraId="353B87C1" w14:textId="77777777" w:rsidR="007773B5" w:rsidRDefault="007773B5" w:rsidP="007773B5">
      <w:pPr>
        <w:spacing w:after="0"/>
        <w:ind w:left="360"/>
        <w:rPr>
          <w:sz w:val="24"/>
          <w:szCs w:val="24"/>
          <w:u w:val="single"/>
          <w:lang w:eastAsia="nb-NO"/>
        </w:rPr>
      </w:pPr>
    </w:p>
    <w:p w14:paraId="0CCEAA0C" w14:textId="25C46205" w:rsidR="007773B5" w:rsidRPr="00F25ADF" w:rsidRDefault="623C28BB" w:rsidP="007773B5">
      <w:pPr>
        <w:pStyle w:val="Overskrift2"/>
      </w:pPr>
      <w:r>
        <w:t xml:space="preserve"> </w:t>
      </w:r>
      <w:bookmarkStart w:id="89" w:name="_Toc232523273"/>
      <w:r w:rsidR="007773B5">
        <w:t>Fase 2 – Utforming av tilbudet</w:t>
      </w:r>
      <w:bookmarkEnd w:id="89"/>
    </w:p>
    <w:p w14:paraId="6F5E583C" w14:textId="77777777" w:rsidR="007773B5" w:rsidRDefault="007773B5" w:rsidP="007773B5">
      <w:pPr>
        <w:rPr>
          <w:sz w:val="24"/>
          <w:szCs w:val="24"/>
          <w:lang w:eastAsia="nb-NO"/>
        </w:rPr>
      </w:pPr>
      <w:r>
        <w:rPr>
          <w:sz w:val="24"/>
          <w:szCs w:val="24"/>
          <w:lang w:eastAsia="nb-NO"/>
        </w:rPr>
        <w:t xml:space="preserve">Dette avsnittet gjelder for de leverandører som er blitt kvalifisert og har mottatt invitasjon til å levere tilbud. Leverandører som leverer forespørsel om deltakelse, men ikke blir invitert til å levere tilbud vil få beskjed om dette.  </w:t>
      </w:r>
    </w:p>
    <w:p w14:paraId="3E8DAB78" w14:textId="664F3FE2" w:rsidR="007773B5" w:rsidRDefault="007773B5" w:rsidP="674ED0DE">
      <w:pPr>
        <w:rPr>
          <w:sz w:val="24"/>
          <w:szCs w:val="24"/>
          <w:lang w:eastAsia="nb-NO"/>
        </w:rPr>
      </w:pPr>
      <w:r w:rsidRPr="674ED0DE">
        <w:rPr>
          <w:sz w:val="24"/>
          <w:szCs w:val="24"/>
          <w:lang w:eastAsia="nb-NO"/>
        </w:rPr>
        <w:t>Tilbudet skal leveres etter utformingen som det elektroniske systemet for innlevering angir. Dersom ikke annet format er spesifisert er det ønskelig at dokumentasjon lastes opp som filer i samme filformat som besvarelsesmalen. Tilbudet skal inneholde følgende dokumentasjon:</w:t>
      </w:r>
    </w:p>
    <w:p w14:paraId="260D0321" w14:textId="0F810786" w:rsidR="674ED0DE" w:rsidRDefault="674ED0DE" w:rsidP="674ED0DE">
      <w:pPr>
        <w:rPr>
          <w:sz w:val="24"/>
          <w:szCs w:val="24"/>
          <w:lang w:eastAsia="nb-NO"/>
        </w:rPr>
      </w:pPr>
    </w:p>
    <w:p w14:paraId="35DDC036" w14:textId="52E875B5" w:rsidR="79607516" w:rsidRDefault="79607516" w:rsidP="674ED0DE">
      <w:pPr>
        <w:rPr>
          <w:sz w:val="24"/>
          <w:szCs w:val="24"/>
          <w:lang w:eastAsia="nb-NO"/>
        </w:rPr>
      </w:pPr>
      <w:r w:rsidRPr="674ED0DE">
        <w:rPr>
          <w:b/>
          <w:bCs/>
          <w:sz w:val="24"/>
          <w:szCs w:val="24"/>
          <w:lang w:eastAsia="nb-NO"/>
        </w:rPr>
        <w:t>Kvalifikasjonssøknad</w:t>
      </w:r>
      <w:r w:rsidRPr="674ED0DE">
        <w:rPr>
          <w:sz w:val="24"/>
          <w:szCs w:val="24"/>
          <w:lang w:eastAsia="nb-NO"/>
        </w:rPr>
        <w:t>:</w:t>
      </w:r>
    </w:p>
    <w:p w14:paraId="6ABE15EC" w14:textId="798CBC17" w:rsidR="007773B5" w:rsidRPr="00BB1EE5" w:rsidRDefault="2B987D83" w:rsidP="1372BCC2">
      <w:pPr>
        <w:pStyle w:val="Listeavsnitt"/>
        <w:numPr>
          <w:ilvl w:val="0"/>
          <w:numId w:val="3"/>
        </w:numPr>
        <w:spacing w:after="0" w:line="276" w:lineRule="auto"/>
        <w:rPr>
          <w:sz w:val="24"/>
          <w:szCs w:val="24"/>
          <w:lang w:eastAsia="nb-NO"/>
        </w:rPr>
      </w:pPr>
      <w:r w:rsidRPr="674ED0DE">
        <w:rPr>
          <w:sz w:val="24"/>
          <w:szCs w:val="24"/>
          <w:lang w:eastAsia="nb-NO"/>
        </w:rPr>
        <w:t>Søknadsbrev signert</w:t>
      </w:r>
      <w:r w:rsidR="364B56F8" w:rsidRPr="674ED0DE">
        <w:rPr>
          <w:sz w:val="24"/>
          <w:szCs w:val="24"/>
          <w:lang w:eastAsia="nb-NO"/>
        </w:rPr>
        <w:t xml:space="preserve"> (</w:t>
      </w:r>
      <w:r w:rsidR="4C724774" w:rsidRPr="674ED0DE">
        <w:rPr>
          <w:sz w:val="24"/>
          <w:szCs w:val="24"/>
          <w:lang w:eastAsia="nb-NO"/>
        </w:rPr>
        <w:t xml:space="preserve">for </w:t>
      </w:r>
      <w:r w:rsidR="364B56F8" w:rsidRPr="674ED0DE">
        <w:rPr>
          <w:sz w:val="24"/>
          <w:szCs w:val="24"/>
          <w:lang w:eastAsia="nb-NO"/>
        </w:rPr>
        <w:t>mal</w:t>
      </w:r>
      <w:r w:rsidR="5B6A0EA8" w:rsidRPr="674ED0DE">
        <w:rPr>
          <w:sz w:val="24"/>
          <w:szCs w:val="24"/>
          <w:lang w:eastAsia="nb-NO"/>
        </w:rPr>
        <w:t>, se</w:t>
      </w:r>
      <w:r w:rsidR="364B56F8" w:rsidRPr="674ED0DE">
        <w:rPr>
          <w:sz w:val="24"/>
          <w:szCs w:val="24"/>
          <w:lang w:eastAsia="nb-NO"/>
        </w:rPr>
        <w:t xml:space="preserve"> kap</w:t>
      </w:r>
      <w:r w:rsidR="354BF232" w:rsidRPr="674ED0DE">
        <w:rPr>
          <w:sz w:val="24"/>
          <w:szCs w:val="24"/>
          <w:lang w:eastAsia="nb-NO"/>
        </w:rPr>
        <w:t>.</w:t>
      </w:r>
      <w:r w:rsidR="364B56F8" w:rsidRPr="674ED0DE">
        <w:rPr>
          <w:sz w:val="24"/>
          <w:szCs w:val="24"/>
          <w:lang w:eastAsia="nb-NO"/>
        </w:rPr>
        <w:t xml:space="preserve"> 12)</w:t>
      </w:r>
    </w:p>
    <w:p w14:paraId="4871F87C" w14:textId="6A588A1B" w:rsidR="007773B5" w:rsidRPr="00BB1EE5" w:rsidRDefault="2B987D83" w:rsidP="1372BCC2">
      <w:pPr>
        <w:pStyle w:val="Listeavsnitt"/>
        <w:numPr>
          <w:ilvl w:val="0"/>
          <w:numId w:val="3"/>
        </w:numPr>
        <w:spacing w:after="0" w:line="276" w:lineRule="auto"/>
        <w:rPr>
          <w:sz w:val="24"/>
          <w:szCs w:val="24"/>
          <w:lang w:eastAsia="nb-NO"/>
        </w:rPr>
      </w:pPr>
      <w:r w:rsidRPr="674ED0DE">
        <w:rPr>
          <w:sz w:val="24"/>
          <w:szCs w:val="24"/>
          <w:lang w:eastAsia="nb-NO"/>
        </w:rPr>
        <w:t xml:space="preserve">Forpliktelseserklæring </w:t>
      </w:r>
      <w:r w:rsidR="70FBE8DA" w:rsidRPr="674ED0DE">
        <w:rPr>
          <w:sz w:val="24"/>
          <w:szCs w:val="24"/>
          <w:lang w:eastAsia="nb-NO"/>
        </w:rPr>
        <w:t>(for mal, se kap. 12)</w:t>
      </w:r>
    </w:p>
    <w:p w14:paraId="2F3C81CC" w14:textId="327E2632" w:rsidR="007773B5" w:rsidRPr="00BB1EE5" w:rsidRDefault="2B987D83" w:rsidP="1372BCC2">
      <w:pPr>
        <w:pStyle w:val="Listeavsnitt"/>
        <w:numPr>
          <w:ilvl w:val="0"/>
          <w:numId w:val="3"/>
        </w:numPr>
        <w:spacing w:after="0" w:line="276" w:lineRule="auto"/>
        <w:rPr>
          <w:sz w:val="24"/>
          <w:szCs w:val="24"/>
          <w:lang w:eastAsia="nb-NO"/>
        </w:rPr>
      </w:pPr>
      <w:r w:rsidRPr="1372BCC2">
        <w:rPr>
          <w:sz w:val="24"/>
          <w:szCs w:val="24"/>
          <w:lang w:eastAsia="nb-NO"/>
        </w:rPr>
        <w:lastRenderedPageBreak/>
        <w:t>Skatteattest</w:t>
      </w:r>
    </w:p>
    <w:p w14:paraId="6376DF1D" w14:textId="17E0DAB4" w:rsidR="007773B5" w:rsidRPr="00BB1EE5" w:rsidRDefault="2B987D83" w:rsidP="1372BCC2">
      <w:pPr>
        <w:pStyle w:val="Listeavsnitt"/>
        <w:numPr>
          <w:ilvl w:val="0"/>
          <w:numId w:val="3"/>
        </w:numPr>
        <w:spacing w:after="0" w:line="276" w:lineRule="auto"/>
        <w:rPr>
          <w:sz w:val="24"/>
          <w:szCs w:val="24"/>
          <w:lang w:eastAsia="nb-NO"/>
        </w:rPr>
      </w:pPr>
      <w:r w:rsidRPr="1372BCC2">
        <w:rPr>
          <w:sz w:val="24"/>
          <w:szCs w:val="24"/>
          <w:lang w:eastAsia="nb-NO"/>
        </w:rPr>
        <w:t>Firmaattest</w:t>
      </w:r>
    </w:p>
    <w:p w14:paraId="7750D87E" w14:textId="52B016EE" w:rsidR="007773B5" w:rsidRPr="00BB1EE5" w:rsidRDefault="2B987D83" w:rsidP="1372BCC2">
      <w:pPr>
        <w:pStyle w:val="Listeavsnitt"/>
        <w:numPr>
          <w:ilvl w:val="0"/>
          <w:numId w:val="3"/>
        </w:numPr>
        <w:spacing w:after="0" w:line="276" w:lineRule="auto"/>
        <w:rPr>
          <w:sz w:val="24"/>
          <w:szCs w:val="24"/>
          <w:lang w:eastAsia="nb-NO"/>
        </w:rPr>
      </w:pPr>
      <w:r w:rsidRPr="1372BCC2">
        <w:rPr>
          <w:sz w:val="24"/>
          <w:szCs w:val="24"/>
          <w:lang w:eastAsia="nb-NO"/>
        </w:rPr>
        <w:t>Kredittvurdering</w:t>
      </w:r>
    </w:p>
    <w:p w14:paraId="22412EAA" w14:textId="39CA618F" w:rsidR="007773B5" w:rsidRPr="00BB1EE5" w:rsidRDefault="2B987D83" w:rsidP="1372BCC2">
      <w:pPr>
        <w:pStyle w:val="Listeavsnitt"/>
        <w:numPr>
          <w:ilvl w:val="0"/>
          <w:numId w:val="3"/>
        </w:numPr>
        <w:spacing w:after="0" w:line="276" w:lineRule="auto"/>
        <w:rPr>
          <w:sz w:val="24"/>
          <w:szCs w:val="24"/>
          <w:lang w:eastAsia="nb-NO"/>
        </w:rPr>
      </w:pPr>
      <w:r w:rsidRPr="674ED0DE">
        <w:rPr>
          <w:sz w:val="24"/>
          <w:szCs w:val="24"/>
          <w:lang w:eastAsia="nb-NO"/>
        </w:rPr>
        <w:t xml:space="preserve">Tekniske og faglige kvalifikasjoner </w:t>
      </w:r>
      <w:r w:rsidR="277E7613" w:rsidRPr="674ED0DE">
        <w:rPr>
          <w:sz w:val="24"/>
          <w:szCs w:val="24"/>
          <w:lang w:eastAsia="nb-NO"/>
        </w:rPr>
        <w:t>(for mal, se kap. 12)</w:t>
      </w:r>
    </w:p>
    <w:p w14:paraId="0032DF66" w14:textId="3FB2D0A4" w:rsidR="674ED0DE" w:rsidRDefault="674ED0DE" w:rsidP="674ED0DE">
      <w:pPr>
        <w:spacing w:after="0" w:line="276" w:lineRule="auto"/>
        <w:rPr>
          <w:sz w:val="24"/>
          <w:szCs w:val="24"/>
          <w:lang w:eastAsia="nb-NO"/>
        </w:rPr>
      </w:pPr>
    </w:p>
    <w:p w14:paraId="7FF9E38F" w14:textId="10DA85D2" w:rsidR="7327ECC3" w:rsidRDefault="7327ECC3" w:rsidP="674ED0DE">
      <w:pPr>
        <w:spacing w:after="0" w:line="276" w:lineRule="auto"/>
        <w:rPr>
          <w:b/>
          <w:bCs/>
          <w:sz w:val="24"/>
          <w:szCs w:val="24"/>
          <w:lang w:eastAsia="nb-NO"/>
        </w:rPr>
      </w:pPr>
      <w:r w:rsidRPr="674ED0DE">
        <w:rPr>
          <w:b/>
          <w:bCs/>
          <w:sz w:val="24"/>
          <w:szCs w:val="24"/>
          <w:lang w:eastAsia="nb-NO"/>
        </w:rPr>
        <w:t>Tilbud</w:t>
      </w:r>
    </w:p>
    <w:p w14:paraId="37819B93" w14:textId="29B9E7BA" w:rsidR="007773B5" w:rsidRPr="00BB1EE5" w:rsidRDefault="2B987D83" w:rsidP="1372BCC2">
      <w:pPr>
        <w:pStyle w:val="Listeavsnitt"/>
        <w:numPr>
          <w:ilvl w:val="0"/>
          <w:numId w:val="3"/>
        </w:numPr>
        <w:spacing w:after="0" w:line="276" w:lineRule="auto"/>
        <w:rPr>
          <w:sz w:val="24"/>
          <w:szCs w:val="24"/>
          <w:lang w:eastAsia="nb-NO"/>
        </w:rPr>
      </w:pPr>
      <w:r w:rsidRPr="674ED0DE">
        <w:rPr>
          <w:sz w:val="24"/>
          <w:szCs w:val="24"/>
          <w:lang w:eastAsia="nb-NO"/>
        </w:rPr>
        <w:t>SSA-Sky bilag</w:t>
      </w:r>
      <w:r w:rsidR="166597B8" w:rsidRPr="674ED0DE">
        <w:rPr>
          <w:sz w:val="24"/>
          <w:szCs w:val="24"/>
          <w:lang w:eastAsia="nb-NO"/>
        </w:rPr>
        <w:t xml:space="preserve"> </w:t>
      </w:r>
      <w:r w:rsidR="459B721C" w:rsidRPr="674ED0DE">
        <w:rPr>
          <w:sz w:val="24"/>
          <w:szCs w:val="24"/>
          <w:lang w:eastAsia="nb-NO"/>
        </w:rPr>
        <w:t>(for mal, se kap. 12)</w:t>
      </w:r>
    </w:p>
    <w:p w14:paraId="4B7ACEA6" w14:textId="0A24AF45" w:rsidR="007773B5" w:rsidRPr="00BB1EE5" w:rsidRDefault="2B987D83" w:rsidP="1372BCC2">
      <w:pPr>
        <w:pStyle w:val="Listeavsnitt"/>
        <w:numPr>
          <w:ilvl w:val="0"/>
          <w:numId w:val="3"/>
        </w:numPr>
        <w:spacing w:after="0" w:line="276" w:lineRule="auto"/>
        <w:rPr>
          <w:sz w:val="24"/>
          <w:szCs w:val="24"/>
          <w:lang w:eastAsia="nb-NO"/>
        </w:rPr>
      </w:pPr>
      <w:r w:rsidRPr="674ED0DE">
        <w:rPr>
          <w:sz w:val="24"/>
          <w:szCs w:val="24"/>
          <w:lang w:eastAsia="nb-NO"/>
        </w:rPr>
        <w:t xml:space="preserve">Vedlegg 1 til bilag 2 </w:t>
      </w:r>
      <w:r w:rsidR="701FF6E4" w:rsidRPr="674ED0DE">
        <w:rPr>
          <w:sz w:val="24"/>
          <w:szCs w:val="24"/>
          <w:lang w:eastAsia="nb-NO"/>
        </w:rPr>
        <w:t>(mal finnes i kap</w:t>
      </w:r>
      <w:r w:rsidR="7B3532B0" w:rsidRPr="674ED0DE">
        <w:rPr>
          <w:sz w:val="24"/>
          <w:szCs w:val="24"/>
          <w:lang w:eastAsia="nb-NO"/>
        </w:rPr>
        <w:t>.</w:t>
      </w:r>
      <w:r w:rsidR="701FF6E4" w:rsidRPr="674ED0DE">
        <w:rPr>
          <w:sz w:val="24"/>
          <w:szCs w:val="24"/>
          <w:lang w:eastAsia="nb-NO"/>
        </w:rPr>
        <w:t xml:space="preserve"> 12)</w:t>
      </w:r>
    </w:p>
    <w:p w14:paraId="430F49C0" w14:textId="1A66FDF7" w:rsidR="007773B5" w:rsidRPr="00BB1EE5" w:rsidRDefault="2B987D83" w:rsidP="1372BCC2">
      <w:pPr>
        <w:pStyle w:val="Listeavsnitt"/>
        <w:numPr>
          <w:ilvl w:val="0"/>
          <w:numId w:val="3"/>
        </w:numPr>
        <w:spacing w:after="0" w:line="276" w:lineRule="auto"/>
        <w:rPr>
          <w:sz w:val="24"/>
          <w:szCs w:val="24"/>
          <w:lang w:eastAsia="nb-NO"/>
        </w:rPr>
      </w:pPr>
      <w:r w:rsidRPr="674ED0DE">
        <w:rPr>
          <w:sz w:val="24"/>
          <w:szCs w:val="24"/>
          <w:lang w:eastAsia="nb-NO"/>
        </w:rPr>
        <w:t xml:space="preserve">Tilbudsbrev </w:t>
      </w:r>
      <w:r w:rsidR="35CF1CCF" w:rsidRPr="674ED0DE">
        <w:rPr>
          <w:sz w:val="24"/>
          <w:szCs w:val="24"/>
          <w:lang w:eastAsia="nb-NO"/>
        </w:rPr>
        <w:t>(for mal, se kap. 12)</w:t>
      </w:r>
    </w:p>
    <w:p w14:paraId="57A30B2D" w14:textId="4F4019B5" w:rsidR="007773B5" w:rsidRPr="00BB1EE5" w:rsidRDefault="2B987D83" w:rsidP="1372BCC2">
      <w:pPr>
        <w:pStyle w:val="Listeavsnitt"/>
        <w:numPr>
          <w:ilvl w:val="0"/>
          <w:numId w:val="3"/>
        </w:numPr>
        <w:spacing w:after="0" w:line="276" w:lineRule="auto"/>
        <w:rPr>
          <w:sz w:val="24"/>
          <w:szCs w:val="24"/>
          <w:lang w:eastAsia="nb-NO"/>
        </w:rPr>
      </w:pPr>
      <w:r w:rsidRPr="674ED0DE">
        <w:rPr>
          <w:sz w:val="24"/>
          <w:szCs w:val="24"/>
          <w:lang w:eastAsia="nb-NO"/>
        </w:rPr>
        <w:t xml:space="preserve">Leverandørens avvik </w:t>
      </w:r>
      <w:r w:rsidR="1FA5903F" w:rsidRPr="674ED0DE">
        <w:rPr>
          <w:sz w:val="24"/>
          <w:szCs w:val="24"/>
          <w:lang w:eastAsia="nb-NO"/>
        </w:rPr>
        <w:t>(for mal, se kap. 12)</w:t>
      </w:r>
    </w:p>
    <w:p w14:paraId="6572B336" w14:textId="03DFC968" w:rsidR="007773B5" w:rsidRPr="00BB1EE5" w:rsidRDefault="2B987D83" w:rsidP="1372BCC2">
      <w:pPr>
        <w:pStyle w:val="Listeavsnitt"/>
        <w:numPr>
          <w:ilvl w:val="0"/>
          <w:numId w:val="3"/>
        </w:numPr>
        <w:spacing w:after="0" w:line="276" w:lineRule="auto"/>
        <w:rPr>
          <w:sz w:val="24"/>
          <w:szCs w:val="24"/>
          <w:lang w:eastAsia="nb-NO"/>
        </w:rPr>
      </w:pPr>
      <w:r w:rsidRPr="674ED0DE">
        <w:rPr>
          <w:sz w:val="24"/>
          <w:szCs w:val="24"/>
          <w:lang w:eastAsia="nb-NO"/>
        </w:rPr>
        <w:t>Egenerklæring om russisk involvering i offentlige anskaffelser</w:t>
      </w:r>
      <w:r w:rsidR="042D051E" w:rsidRPr="674ED0DE">
        <w:rPr>
          <w:sz w:val="24"/>
          <w:szCs w:val="24"/>
          <w:lang w:eastAsia="nb-NO"/>
        </w:rPr>
        <w:t xml:space="preserve"> </w:t>
      </w:r>
      <w:r w:rsidR="125F63E7" w:rsidRPr="674ED0DE">
        <w:rPr>
          <w:sz w:val="24"/>
          <w:szCs w:val="24"/>
          <w:lang w:eastAsia="nb-NO"/>
        </w:rPr>
        <w:t>(for mal, se kap. 12)</w:t>
      </w:r>
    </w:p>
    <w:p w14:paraId="0DB5093E" w14:textId="04B7BEC9" w:rsidR="007773B5" w:rsidRPr="00BB1EE5" w:rsidRDefault="007773B5" w:rsidP="1372BCC2">
      <w:pPr>
        <w:spacing w:after="0" w:line="276" w:lineRule="auto"/>
        <w:rPr>
          <w:color w:val="FF0000"/>
          <w:sz w:val="24"/>
          <w:szCs w:val="24"/>
          <w:lang w:eastAsia="nb-NO"/>
        </w:rPr>
      </w:pPr>
    </w:p>
    <w:p w14:paraId="4AA8FDEE" w14:textId="77777777" w:rsidR="007773B5" w:rsidRPr="00BB1EE5" w:rsidRDefault="007773B5" w:rsidP="007773B5">
      <w:pPr>
        <w:spacing w:after="0"/>
        <w:ind w:left="360"/>
        <w:rPr>
          <w:sz w:val="24"/>
          <w:szCs w:val="24"/>
          <w:lang w:eastAsia="nb-NO"/>
        </w:rPr>
      </w:pPr>
    </w:p>
    <w:p w14:paraId="50225EEA" w14:textId="77777777" w:rsidR="007773B5" w:rsidRPr="00BB1EE5" w:rsidRDefault="007773B5" w:rsidP="1372BCC2">
      <w:pPr>
        <w:rPr>
          <w:b/>
          <w:bCs/>
          <w:sz w:val="24"/>
          <w:szCs w:val="24"/>
          <w:u w:val="single"/>
          <w:lang w:eastAsia="nb-NO"/>
        </w:rPr>
      </w:pPr>
      <w:r w:rsidRPr="1372BCC2">
        <w:rPr>
          <w:b/>
          <w:bCs/>
          <w:sz w:val="24"/>
          <w:szCs w:val="24"/>
          <w:lang w:eastAsia="nb-NO"/>
        </w:rPr>
        <w:t>Sladdet versjon av tilbud</w:t>
      </w:r>
    </w:p>
    <w:p w14:paraId="51A00D79" w14:textId="3A764196" w:rsidR="007773B5" w:rsidRDefault="007773B5" w:rsidP="1372BCC2">
      <w:pPr>
        <w:rPr>
          <w:sz w:val="24"/>
          <w:szCs w:val="24"/>
          <w:lang w:eastAsia="nb-NO"/>
        </w:rPr>
      </w:pPr>
      <w:r w:rsidRPr="1372BCC2">
        <w:rPr>
          <w:sz w:val="24"/>
          <w:szCs w:val="24"/>
          <w:lang w:eastAsia="nb-NO"/>
        </w:rPr>
        <w:t>Leverandøren skal levere en sladdet versjon av tilbudet, som kan benyttes ved eventuell begjæring om innsyn. Merk at samtlige dokumenter innlevert i tilbudet skal leveres i sladdet versjon, også dokumenter hvor ingen sladding utføres.</w:t>
      </w:r>
    </w:p>
    <w:p w14:paraId="01B4B7AF" w14:textId="0CF762E2" w:rsidR="004210C7" w:rsidRDefault="004210C7">
      <w:pPr>
        <w:rPr>
          <w:sz w:val="24"/>
          <w:szCs w:val="24"/>
          <w:lang w:eastAsia="nb-NO"/>
        </w:rPr>
      </w:pPr>
      <w:r>
        <w:rPr>
          <w:sz w:val="24"/>
          <w:szCs w:val="24"/>
          <w:lang w:eastAsia="nb-NO"/>
        </w:rPr>
        <w:br w:type="page"/>
      </w:r>
    </w:p>
    <w:p w14:paraId="0431CC54" w14:textId="77777777" w:rsidR="007773B5" w:rsidRPr="00BB1EE5" w:rsidRDefault="007773B5" w:rsidP="1372BCC2">
      <w:pPr>
        <w:rPr>
          <w:sz w:val="24"/>
          <w:szCs w:val="24"/>
          <w:u w:val="single"/>
          <w:lang w:eastAsia="nb-NO"/>
        </w:rPr>
      </w:pPr>
      <w:r w:rsidRPr="1372BCC2">
        <w:rPr>
          <w:b/>
          <w:bCs/>
          <w:sz w:val="24"/>
          <w:szCs w:val="24"/>
          <w:lang w:eastAsia="nb-NO"/>
        </w:rPr>
        <w:lastRenderedPageBreak/>
        <w:t>Ettersendelse av dokumentasjonsbevis for oppfyllelse av kvalifikasjonskrav</w:t>
      </w:r>
    </w:p>
    <w:p w14:paraId="1BF271AA" w14:textId="4D17F23A" w:rsidR="007773B5" w:rsidRDefault="007773B5" w:rsidP="1372BCC2">
      <w:pPr>
        <w:rPr>
          <w:sz w:val="24"/>
          <w:szCs w:val="24"/>
          <w:lang w:eastAsia="nb-NO"/>
        </w:rPr>
      </w:pPr>
      <w:r w:rsidRPr="1372BCC2">
        <w:rPr>
          <w:sz w:val="24"/>
          <w:szCs w:val="24"/>
          <w:lang w:eastAsia="nb-NO"/>
        </w:rPr>
        <w:t>Vi gjør oppmerksom på at Leverandøren skal levere dokumentasjon for oppfyllelse av kvalifikasjonskrav først når Oppdragsgiver etterspør dokumentasjonen.</w:t>
      </w:r>
    </w:p>
    <w:p w14:paraId="60238340" w14:textId="00814558" w:rsidR="007773B5" w:rsidRDefault="55E852A8" w:rsidP="007773B5">
      <w:pPr>
        <w:pStyle w:val="Overskrift2"/>
      </w:pPr>
      <w:r>
        <w:t xml:space="preserve"> </w:t>
      </w:r>
      <w:bookmarkStart w:id="90" w:name="_Toc232523274"/>
      <w:r w:rsidR="007773B5">
        <w:t>Leveringsfrister</w:t>
      </w:r>
      <w:bookmarkEnd w:id="90"/>
    </w:p>
    <w:p w14:paraId="4D6F2742" w14:textId="19DA22A0" w:rsidR="007773B5" w:rsidRPr="00BB759B" w:rsidRDefault="007773B5" w:rsidP="5211CAF2">
      <w:pPr>
        <w:rPr>
          <w:sz w:val="24"/>
          <w:szCs w:val="24"/>
          <w:lang w:eastAsia="nb-NO"/>
        </w:rPr>
      </w:pPr>
      <w:r w:rsidRPr="5211CAF2">
        <w:rPr>
          <w:sz w:val="24"/>
          <w:szCs w:val="24"/>
          <w:lang w:eastAsia="nb-NO"/>
        </w:rPr>
        <w:t>Forespørsel om deltakelse (fase 1) og tilbud skal leveres i henhold til fristene angitt i avsnitt</w:t>
      </w:r>
      <w:r w:rsidR="1803D6A1" w:rsidRPr="5211CAF2">
        <w:rPr>
          <w:sz w:val="24"/>
          <w:szCs w:val="24"/>
          <w:lang w:eastAsia="nb-NO"/>
        </w:rPr>
        <w:t xml:space="preserve"> 3.2</w:t>
      </w:r>
      <w:r w:rsidRPr="5211CAF2">
        <w:rPr>
          <w:sz w:val="24"/>
          <w:szCs w:val="24"/>
          <w:lang w:eastAsia="nb-NO"/>
        </w:rPr>
        <w:t xml:space="preserve">. For sent innleverte forespørsler eller tilbud vil bli avvist. </w:t>
      </w:r>
    </w:p>
    <w:p w14:paraId="3C41F63A" w14:textId="0A70AE63" w:rsidR="007773B5" w:rsidRDefault="438DB8D0" w:rsidP="007773B5">
      <w:pPr>
        <w:pStyle w:val="Overskrift2"/>
      </w:pPr>
      <w:r>
        <w:t xml:space="preserve"> </w:t>
      </w:r>
      <w:bookmarkStart w:id="91" w:name="_Toc232523275"/>
      <w:r w:rsidR="007773B5">
        <w:t>Leveringsmåte</w:t>
      </w:r>
      <w:bookmarkEnd w:id="91"/>
    </w:p>
    <w:p w14:paraId="498FF473" w14:textId="77777777" w:rsidR="007773B5" w:rsidRPr="00B17E8F" w:rsidRDefault="007773B5" w:rsidP="007773B5">
      <w:pPr>
        <w:rPr>
          <w:sz w:val="24"/>
          <w:szCs w:val="24"/>
        </w:rPr>
      </w:pPr>
      <w:r w:rsidRPr="00B17E8F">
        <w:rPr>
          <w:sz w:val="24"/>
          <w:szCs w:val="24"/>
          <w:lang w:eastAsia="nb-NO"/>
        </w:rPr>
        <w:t xml:space="preserve">Alle tilbud skal leveres elektronisk via </w:t>
      </w:r>
      <w:r>
        <w:rPr>
          <w:sz w:val="24"/>
          <w:szCs w:val="24"/>
        </w:rPr>
        <w:t>Oppdragsgiver</w:t>
      </w:r>
      <w:r w:rsidRPr="00B17E8F">
        <w:rPr>
          <w:sz w:val="24"/>
          <w:szCs w:val="24"/>
        </w:rPr>
        <w:t xml:space="preserve">s KGV: </w:t>
      </w:r>
      <w:hyperlink r:id="rId13" w:history="1">
        <w:r>
          <w:rPr>
            <w:color w:val="0000FF"/>
            <w:sz w:val="24"/>
            <w:szCs w:val="24"/>
            <w:u w:val="single"/>
          </w:rPr>
          <w:t>Mercell CTM</w:t>
        </w:r>
        <w:r w:rsidRPr="00B17E8F">
          <w:rPr>
            <w:color w:val="0000FF"/>
            <w:sz w:val="24"/>
            <w:szCs w:val="24"/>
            <w:u w:val="single"/>
          </w:rPr>
          <w:t>.com</w:t>
        </w:r>
      </w:hyperlink>
      <w:r w:rsidRPr="00B17E8F">
        <w:rPr>
          <w:sz w:val="24"/>
          <w:szCs w:val="24"/>
        </w:rPr>
        <w:t xml:space="preserve">. </w:t>
      </w:r>
      <w:r w:rsidRPr="00B17E8F">
        <w:rPr>
          <w:sz w:val="24"/>
          <w:szCs w:val="24"/>
          <w:lang w:eastAsia="nb-NO"/>
        </w:rPr>
        <w:t>Tilbud som leveres på annen måte vil bli avvist.</w:t>
      </w:r>
    </w:p>
    <w:p w14:paraId="32A1B067" w14:textId="77777777" w:rsidR="007773B5" w:rsidRDefault="007773B5" w:rsidP="007773B5">
      <w:pPr>
        <w:rPr>
          <w:sz w:val="24"/>
          <w:szCs w:val="24"/>
          <w:lang w:eastAsia="nb-NO"/>
        </w:rPr>
      </w:pPr>
      <w:r w:rsidRPr="00B17E8F">
        <w:rPr>
          <w:sz w:val="24"/>
          <w:szCs w:val="24"/>
          <w:lang w:eastAsia="nb-NO"/>
        </w:rPr>
        <w:t>DFØ anbefaler at tilbudet leveres inn i god tid før fristens utløp. Dersom det kommer tilleggsinformasjon som fører til at leverandøren ønsker å revidere tilbudet før fristen utgår, er det mulig for leverandøren å gå inn og åpne tilbudet, gjøre eventuelle endringer og levere på nytt. Dette kan gjøres helt til tilbudsfristen går ut. Det sist leverte tilbudet regnes som det endelige tilbudet.</w:t>
      </w:r>
    </w:p>
    <w:p w14:paraId="13E60F61" w14:textId="2D4526D6" w:rsidR="007773B5" w:rsidRDefault="6AD9CC63" w:rsidP="007773B5">
      <w:pPr>
        <w:pStyle w:val="Overskrift2"/>
      </w:pPr>
      <w:r>
        <w:t xml:space="preserve"> </w:t>
      </w:r>
      <w:bookmarkStart w:id="92" w:name="_Toc232523276"/>
      <w:r w:rsidR="007773B5">
        <w:t>Elektronisk signatur</w:t>
      </w:r>
      <w:bookmarkEnd w:id="92"/>
    </w:p>
    <w:p w14:paraId="7BE8C2E4" w14:textId="735E2794" w:rsidR="007773B5" w:rsidRPr="00B17E8F" w:rsidRDefault="007773B5" w:rsidP="007773B5">
      <w:pPr>
        <w:spacing w:after="0"/>
        <w:rPr>
          <w:sz w:val="24"/>
          <w:szCs w:val="24"/>
          <w:lang w:eastAsia="nb-NO"/>
        </w:rPr>
      </w:pPr>
      <w:r w:rsidRPr="5211CAF2">
        <w:rPr>
          <w:sz w:val="24"/>
          <w:szCs w:val="24"/>
          <w:lang w:eastAsia="nb-NO"/>
        </w:rPr>
        <w:t xml:space="preserve">Ved innlevering av tilbudet, vil leverandøren bli bedt om en elektronisk signatur for å autentisere leverandøren som har sendt inn tilbudet. Elektronisk signatur kan bestilles på </w:t>
      </w:r>
      <w:hyperlink r:id="rId14">
        <w:r w:rsidRPr="5211CAF2">
          <w:rPr>
            <w:rStyle w:val="Hyperkobling"/>
            <w:sz w:val="24"/>
            <w:szCs w:val="24"/>
            <w:lang w:eastAsia="nb-NO"/>
          </w:rPr>
          <w:t>www.comfides.com</w:t>
        </w:r>
      </w:hyperlink>
      <w:r w:rsidRPr="5211CAF2">
        <w:rPr>
          <w:sz w:val="24"/>
          <w:szCs w:val="24"/>
          <w:lang w:eastAsia="nb-NO"/>
        </w:rPr>
        <w:t xml:space="preserve">, </w:t>
      </w:r>
      <w:hyperlink r:id="rId15">
        <w:r w:rsidRPr="5211CAF2">
          <w:rPr>
            <w:rStyle w:val="Hyperkobling"/>
            <w:sz w:val="24"/>
            <w:szCs w:val="24"/>
            <w:lang w:eastAsia="nb-NO"/>
          </w:rPr>
          <w:t>www.buypass.no</w:t>
        </w:r>
      </w:hyperlink>
      <w:r w:rsidRPr="5211CAF2">
        <w:rPr>
          <w:sz w:val="24"/>
          <w:szCs w:val="24"/>
          <w:lang w:eastAsia="nb-NO"/>
        </w:rPr>
        <w:t xml:space="preserve"> eller </w:t>
      </w:r>
      <w:hyperlink r:id="rId16">
        <w:r w:rsidRPr="5211CAF2">
          <w:rPr>
            <w:rStyle w:val="Hyperkobling"/>
            <w:sz w:val="24"/>
            <w:szCs w:val="24"/>
            <w:lang w:eastAsia="nb-NO"/>
          </w:rPr>
          <w:t>www.bankid.no</w:t>
        </w:r>
      </w:hyperlink>
      <w:r w:rsidRPr="5211CAF2">
        <w:rPr>
          <w:sz w:val="24"/>
          <w:szCs w:val="24"/>
          <w:lang w:eastAsia="nb-NO"/>
        </w:rPr>
        <w:t>. Det kan ta noen dager å få levert elektronisk signatur</w:t>
      </w:r>
      <w:r w:rsidR="066D3A1D" w:rsidRPr="5211CAF2">
        <w:rPr>
          <w:sz w:val="24"/>
          <w:szCs w:val="24"/>
          <w:lang w:eastAsia="nb-NO"/>
        </w:rPr>
        <w:t>,</w:t>
      </w:r>
      <w:r w:rsidRPr="5211CAF2">
        <w:rPr>
          <w:sz w:val="24"/>
          <w:szCs w:val="24"/>
          <w:lang w:eastAsia="nb-NO"/>
        </w:rPr>
        <w:t xml:space="preserve"> så starte prosessen i god tid før tilbudsfristen.</w:t>
      </w:r>
    </w:p>
    <w:p w14:paraId="0C7C01FC" w14:textId="2F3D2EDF" w:rsidR="004210C7" w:rsidRDefault="004210C7">
      <w:pPr>
        <w:rPr>
          <w:rFonts w:cstheme="minorHAnsi"/>
          <w:sz w:val="20"/>
          <w:szCs w:val="20"/>
        </w:rPr>
      </w:pPr>
      <w:r>
        <w:rPr>
          <w:rFonts w:cstheme="minorHAnsi"/>
          <w:sz w:val="20"/>
          <w:szCs w:val="20"/>
        </w:rPr>
        <w:br w:type="page"/>
      </w:r>
    </w:p>
    <w:p w14:paraId="59431DD2" w14:textId="5E617CE7" w:rsidR="004D08F5" w:rsidRDefault="004D08F5" w:rsidP="004D08F5">
      <w:pPr>
        <w:pStyle w:val="Overskrift1"/>
      </w:pPr>
      <w:bookmarkStart w:id="93" w:name="_Toc232523277"/>
      <w:r>
        <w:lastRenderedPageBreak/>
        <w:t>A</w:t>
      </w:r>
      <w:r w:rsidR="00B26277">
        <w:t>VSLUTNING AV KONKURRANSEN</w:t>
      </w:r>
      <w:bookmarkEnd w:id="93"/>
    </w:p>
    <w:p w14:paraId="2100CA4C" w14:textId="3C99AA30" w:rsidR="007C4FB9" w:rsidRDefault="3078BBD6" w:rsidP="007C4FB9">
      <w:pPr>
        <w:pStyle w:val="Overskrift2"/>
      </w:pPr>
      <w:r>
        <w:t xml:space="preserve"> </w:t>
      </w:r>
      <w:bookmarkStart w:id="94" w:name="_Toc232523278"/>
      <w:r w:rsidR="007C4FB9">
        <w:t>Avlysning av konkurransen</w:t>
      </w:r>
      <w:bookmarkEnd w:id="94"/>
    </w:p>
    <w:p w14:paraId="2BA14E78" w14:textId="5FB07E11" w:rsidR="007C4FB9" w:rsidRPr="00E06482" w:rsidRDefault="007C4FB9" w:rsidP="007C4FB9">
      <w:pPr>
        <w:rPr>
          <w:sz w:val="24"/>
          <w:szCs w:val="24"/>
          <w:lang w:eastAsia="nb-NO"/>
        </w:rPr>
      </w:pPr>
      <w:r w:rsidRPr="00E06482">
        <w:rPr>
          <w:sz w:val="24"/>
          <w:szCs w:val="24"/>
          <w:lang w:eastAsia="nb-NO"/>
        </w:rPr>
        <w:t>DFØ har rett</w:t>
      </w:r>
      <w:r w:rsidR="0064662F" w:rsidRPr="00E06482">
        <w:rPr>
          <w:sz w:val="24"/>
          <w:szCs w:val="24"/>
          <w:lang w:eastAsia="nb-NO"/>
        </w:rPr>
        <w:t xml:space="preserve"> til å avlyse konkurransen med øyeblikkelig virkning dersom det foreligger saklig grunn, jf</w:t>
      </w:r>
      <w:r w:rsidR="00DF0F0B" w:rsidRPr="00E06482">
        <w:rPr>
          <w:sz w:val="24"/>
          <w:szCs w:val="24"/>
          <w:lang w:eastAsia="nb-NO"/>
        </w:rPr>
        <w:t>. FOA §</w:t>
      </w:r>
      <w:r w:rsidR="00186FF0" w:rsidRPr="00E06482">
        <w:rPr>
          <w:sz w:val="24"/>
          <w:szCs w:val="24"/>
          <w:lang w:eastAsia="nb-NO"/>
        </w:rPr>
        <w:t xml:space="preserve"> 25-4.</w:t>
      </w:r>
    </w:p>
    <w:p w14:paraId="3AB1430C" w14:textId="443E3033" w:rsidR="007C4FB9" w:rsidRDefault="4128636E" w:rsidP="004664C8">
      <w:pPr>
        <w:pStyle w:val="Overskrift2"/>
      </w:pPr>
      <w:r>
        <w:t xml:space="preserve"> </w:t>
      </w:r>
      <w:bookmarkStart w:id="95" w:name="_Toc232523279"/>
      <w:r w:rsidR="007C4FB9">
        <w:t xml:space="preserve">Meddelelse </w:t>
      </w:r>
      <w:r w:rsidR="004664C8">
        <w:t>om valg av leverandør og karensperiode</w:t>
      </w:r>
      <w:bookmarkEnd w:id="95"/>
    </w:p>
    <w:p w14:paraId="77913CC9" w14:textId="28BD3E80" w:rsidR="008D61F7" w:rsidRDefault="004664C8" w:rsidP="008D61F7">
      <w:pPr>
        <w:rPr>
          <w:sz w:val="24"/>
          <w:szCs w:val="24"/>
          <w:lang w:eastAsia="nb-NO"/>
        </w:rPr>
      </w:pPr>
      <w:r w:rsidRPr="00E06482">
        <w:rPr>
          <w:sz w:val="24"/>
          <w:szCs w:val="24"/>
          <w:lang w:eastAsia="nb-NO"/>
        </w:rPr>
        <w:t xml:space="preserve">Alle berørte </w:t>
      </w:r>
      <w:r w:rsidR="000F5B02" w:rsidRPr="00E06482">
        <w:rPr>
          <w:sz w:val="24"/>
          <w:szCs w:val="24"/>
          <w:lang w:eastAsia="nb-NO"/>
        </w:rPr>
        <w:t xml:space="preserve">leverandører vil </w:t>
      </w:r>
      <w:r w:rsidR="00111AC2" w:rsidRPr="00E06482">
        <w:rPr>
          <w:sz w:val="24"/>
          <w:szCs w:val="24"/>
          <w:lang w:eastAsia="nb-NO"/>
        </w:rPr>
        <w:t>skriftlig og samtidig meddeles om valget av leverandør</w:t>
      </w:r>
      <w:r w:rsidR="006937A8" w:rsidRPr="00E06482">
        <w:rPr>
          <w:sz w:val="24"/>
          <w:szCs w:val="24"/>
          <w:lang w:eastAsia="nb-NO"/>
        </w:rPr>
        <w:t>. Meddelelsen vil inn</w:t>
      </w:r>
      <w:r w:rsidR="0064662F" w:rsidRPr="00E06482">
        <w:rPr>
          <w:sz w:val="24"/>
          <w:szCs w:val="24"/>
          <w:lang w:eastAsia="nb-NO"/>
        </w:rPr>
        <w:t>e</w:t>
      </w:r>
      <w:r w:rsidR="006937A8" w:rsidRPr="00E06482">
        <w:rPr>
          <w:sz w:val="24"/>
          <w:szCs w:val="24"/>
          <w:lang w:eastAsia="nb-NO"/>
        </w:rPr>
        <w:t>holde en begrunnelse for valget og angi karensperi</w:t>
      </w:r>
      <w:r w:rsidR="00EE5AE4" w:rsidRPr="00E06482">
        <w:rPr>
          <w:sz w:val="24"/>
          <w:szCs w:val="24"/>
          <w:lang w:eastAsia="nb-NO"/>
        </w:rPr>
        <w:t>o</w:t>
      </w:r>
      <w:r w:rsidR="006937A8" w:rsidRPr="00E06482">
        <w:rPr>
          <w:sz w:val="24"/>
          <w:szCs w:val="24"/>
          <w:lang w:eastAsia="nb-NO"/>
        </w:rPr>
        <w:t>de</w:t>
      </w:r>
      <w:r w:rsidR="00554910" w:rsidRPr="00E06482">
        <w:rPr>
          <w:sz w:val="24"/>
          <w:szCs w:val="24"/>
          <w:lang w:eastAsia="nb-NO"/>
        </w:rPr>
        <w:t>n fra meddelelse</w:t>
      </w:r>
      <w:r w:rsidR="00EE5AE4" w:rsidRPr="00E06482">
        <w:rPr>
          <w:sz w:val="24"/>
          <w:szCs w:val="24"/>
          <w:lang w:eastAsia="nb-NO"/>
        </w:rPr>
        <w:t xml:space="preserve"> om tildeling er sendt til kontrakts</w:t>
      </w:r>
      <w:r w:rsidR="0064662F" w:rsidRPr="00E06482">
        <w:rPr>
          <w:sz w:val="24"/>
          <w:szCs w:val="24"/>
          <w:lang w:eastAsia="nb-NO"/>
        </w:rPr>
        <w:t>ignering.</w:t>
      </w:r>
      <w:bookmarkStart w:id="96" w:name="_Toc165189794"/>
    </w:p>
    <w:p w14:paraId="38CFC3FD" w14:textId="4C535DF8" w:rsidR="004210C7" w:rsidRDefault="004210C7">
      <w:pPr>
        <w:rPr>
          <w:sz w:val="24"/>
          <w:szCs w:val="24"/>
          <w:lang w:eastAsia="nb-NO"/>
        </w:rPr>
      </w:pPr>
      <w:r>
        <w:rPr>
          <w:sz w:val="24"/>
          <w:szCs w:val="24"/>
          <w:lang w:eastAsia="nb-NO"/>
        </w:rPr>
        <w:br w:type="page"/>
      </w:r>
    </w:p>
    <w:p w14:paraId="07D62BE7" w14:textId="77A3B55F" w:rsidR="008D61F7" w:rsidRPr="008D036E" w:rsidRDefault="008D61F7" w:rsidP="5211CAF2">
      <w:pPr>
        <w:pStyle w:val="Overskrift1"/>
        <w:rPr>
          <w:rFonts w:asciiTheme="minorHAnsi" w:hAnsiTheme="minorHAnsi" w:cstheme="minorBidi"/>
        </w:rPr>
      </w:pPr>
      <w:bookmarkStart w:id="97" w:name="_Toc232523280"/>
      <w:bookmarkEnd w:id="96"/>
      <w:r w:rsidRPr="1372BCC2">
        <w:rPr>
          <w:rFonts w:asciiTheme="minorHAnsi" w:hAnsiTheme="minorHAnsi" w:cstheme="minorBidi"/>
        </w:rPr>
        <w:lastRenderedPageBreak/>
        <w:t>V</w:t>
      </w:r>
      <w:r w:rsidR="00B26277" w:rsidRPr="1372BCC2">
        <w:rPr>
          <w:rFonts w:asciiTheme="minorHAnsi" w:hAnsiTheme="minorHAnsi" w:cstheme="minorBidi"/>
        </w:rPr>
        <w:t>EDLEGG</w:t>
      </w:r>
      <w:bookmarkEnd w:id="97"/>
    </w:p>
    <w:p w14:paraId="5ED8DDB1" w14:textId="0E2B37B9" w:rsidR="4AFDB1F9" w:rsidRDefault="4AFDB1F9" w:rsidP="4AFDB1F9">
      <w:pPr>
        <w:rPr>
          <w:rFonts w:eastAsiaTheme="minorEastAsia"/>
          <w:sz w:val="24"/>
          <w:szCs w:val="24"/>
          <w:lang w:eastAsia="nb-NO"/>
        </w:rPr>
      </w:pPr>
    </w:p>
    <w:p w14:paraId="4B945C84" w14:textId="21B0FED0" w:rsidR="12331A0E" w:rsidRDefault="12331A0E" w:rsidP="4AFDB1F9">
      <w:pPr>
        <w:rPr>
          <w:rFonts w:eastAsiaTheme="minorEastAsia"/>
          <w:sz w:val="24"/>
          <w:szCs w:val="24"/>
          <w:lang w:eastAsia="nb-NO"/>
        </w:rPr>
      </w:pPr>
      <w:r w:rsidRPr="1372BCC2">
        <w:rPr>
          <w:rFonts w:eastAsiaTheme="minorEastAsia"/>
          <w:sz w:val="24"/>
          <w:szCs w:val="24"/>
          <w:lang w:eastAsia="nb-NO"/>
        </w:rPr>
        <w:t>Følgende dokumenter følger med konkurransen:</w:t>
      </w:r>
    </w:p>
    <w:p w14:paraId="4C8FF092" w14:textId="26EE7C73" w:rsidR="7597F9F1" w:rsidRDefault="65DFCC41" w:rsidP="1372BCC2">
      <w:pPr>
        <w:spacing w:after="0" w:line="300" w:lineRule="atLeast"/>
        <w:rPr>
          <w:sz w:val="24"/>
          <w:szCs w:val="24"/>
        </w:rPr>
      </w:pPr>
      <w:r w:rsidRPr="1372BCC2">
        <w:rPr>
          <w:sz w:val="24"/>
          <w:szCs w:val="24"/>
        </w:rPr>
        <w:t>1. Konkurransegrunnlag</w:t>
      </w:r>
    </w:p>
    <w:p w14:paraId="595F948D" w14:textId="7371E8D6" w:rsidR="7597F9F1" w:rsidRDefault="65DFCC41" w:rsidP="7349FEFB">
      <w:pPr>
        <w:spacing w:after="0" w:line="300" w:lineRule="atLeast"/>
      </w:pPr>
      <w:r w:rsidRPr="7349FEFB">
        <w:rPr>
          <w:sz w:val="24"/>
          <w:szCs w:val="24"/>
        </w:rPr>
        <w:t>2. Søknadsbrev</w:t>
      </w:r>
      <w:r w:rsidR="75CDA5F6" w:rsidRPr="7349FEFB">
        <w:rPr>
          <w:sz w:val="24"/>
          <w:szCs w:val="24"/>
        </w:rPr>
        <w:t xml:space="preserve"> -</w:t>
      </w:r>
      <w:r w:rsidRPr="7349FEFB">
        <w:rPr>
          <w:sz w:val="24"/>
          <w:szCs w:val="24"/>
        </w:rPr>
        <w:t xml:space="preserve"> </w:t>
      </w:r>
      <w:r w:rsidR="70FFD206" w:rsidRPr="7349FEFB">
        <w:rPr>
          <w:sz w:val="24"/>
          <w:szCs w:val="24"/>
        </w:rPr>
        <w:t>anmodning om deltakelse</w:t>
      </w:r>
    </w:p>
    <w:p w14:paraId="0AA8330B" w14:textId="72B39A1B" w:rsidR="7597F9F1" w:rsidRDefault="65DFCC41" w:rsidP="1372BCC2">
      <w:pPr>
        <w:spacing w:after="0" w:line="300" w:lineRule="atLeast"/>
      </w:pPr>
      <w:r w:rsidRPr="1372BCC2">
        <w:rPr>
          <w:sz w:val="24"/>
          <w:szCs w:val="24"/>
        </w:rPr>
        <w:t>3. Forpliktelseserklæring</w:t>
      </w:r>
    </w:p>
    <w:p w14:paraId="73D0907B" w14:textId="0B69C6D1" w:rsidR="7597F9F1" w:rsidRDefault="65DFCC41" w:rsidP="1372BCC2">
      <w:pPr>
        <w:spacing w:after="0" w:line="300" w:lineRule="atLeast"/>
      </w:pPr>
      <w:r w:rsidRPr="1372BCC2">
        <w:rPr>
          <w:sz w:val="24"/>
          <w:szCs w:val="24"/>
        </w:rPr>
        <w:t>4. Tekniske og faglige kvalifikasjoner</w:t>
      </w:r>
    </w:p>
    <w:p w14:paraId="700CA89D" w14:textId="32131698" w:rsidR="7597F9F1" w:rsidRDefault="65DFCC41" w:rsidP="1372BCC2">
      <w:pPr>
        <w:spacing w:after="0" w:line="300" w:lineRule="atLeast"/>
      </w:pPr>
      <w:r w:rsidRPr="1372BCC2">
        <w:rPr>
          <w:sz w:val="24"/>
          <w:szCs w:val="24"/>
        </w:rPr>
        <w:t>5. SSA-SKY std. tekster</w:t>
      </w:r>
    </w:p>
    <w:p w14:paraId="4D131515" w14:textId="6A3A9F72" w:rsidR="7597F9F1" w:rsidRDefault="65DFCC41" w:rsidP="1372BCC2">
      <w:pPr>
        <w:spacing w:after="0" w:line="300" w:lineRule="atLeast"/>
      </w:pPr>
      <w:r w:rsidRPr="1372BCC2">
        <w:rPr>
          <w:sz w:val="24"/>
          <w:szCs w:val="24"/>
        </w:rPr>
        <w:t>6. SSA-Sky bilag</w:t>
      </w:r>
    </w:p>
    <w:p w14:paraId="7FAEB447" w14:textId="10A98EB0" w:rsidR="7597F9F1" w:rsidRDefault="65DFCC41" w:rsidP="1372BCC2">
      <w:pPr>
        <w:spacing w:after="0" w:line="300" w:lineRule="atLeast"/>
      </w:pPr>
      <w:r w:rsidRPr="1372BCC2">
        <w:rPr>
          <w:sz w:val="24"/>
          <w:szCs w:val="24"/>
        </w:rPr>
        <w:t>7. Vedlegg 1 til bilag 1</w:t>
      </w:r>
    </w:p>
    <w:p w14:paraId="3FB20CF5" w14:textId="17AD5517" w:rsidR="7597F9F1" w:rsidRDefault="65DFCC41" w:rsidP="1372BCC2">
      <w:pPr>
        <w:spacing w:after="0" w:line="300" w:lineRule="atLeast"/>
      </w:pPr>
      <w:r w:rsidRPr="1372BCC2">
        <w:rPr>
          <w:sz w:val="24"/>
          <w:szCs w:val="24"/>
        </w:rPr>
        <w:t>8. Tilbudsbrev</w:t>
      </w:r>
    </w:p>
    <w:p w14:paraId="5895B75A" w14:textId="3FAF6453" w:rsidR="7597F9F1" w:rsidRDefault="65DFCC41" w:rsidP="1372BCC2">
      <w:pPr>
        <w:spacing w:after="0" w:line="300" w:lineRule="atLeast"/>
      </w:pPr>
      <w:r w:rsidRPr="1372BCC2">
        <w:rPr>
          <w:sz w:val="24"/>
          <w:szCs w:val="24"/>
        </w:rPr>
        <w:t>9. Leverandørens avvik</w:t>
      </w:r>
    </w:p>
    <w:p w14:paraId="56E10ECD" w14:textId="4264C2CB" w:rsidR="7597F9F1" w:rsidRDefault="65DFCC41" w:rsidP="1372BCC2">
      <w:pPr>
        <w:spacing w:after="0" w:line="300" w:lineRule="atLeast"/>
      </w:pPr>
      <w:r w:rsidRPr="1372BCC2">
        <w:rPr>
          <w:sz w:val="24"/>
          <w:szCs w:val="24"/>
        </w:rPr>
        <w:t>10. Databehandleravtale standardtekster</w:t>
      </w:r>
    </w:p>
    <w:p w14:paraId="17156877" w14:textId="4ED089D3" w:rsidR="7597F9F1" w:rsidRDefault="65DFCC41" w:rsidP="1372BCC2">
      <w:pPr>
        <w:spacing w:after="0" w:line="300" w:lineRule="atLeast"/>
      </w:pPr>
      <w:r w:rsidRPr="1372BCC2">
        <w:rPr>
          <w:sz w:val="24"/>
          <w:szCs w:val="24"/>
        </w:rPr>
        <w:t>11. Databehandleravtale bilag</w:t>
      </w:r>
    </w:p>
    <w:p w14:paraId="4BBF7BC4" w14:textId="52A0A342" w:rsidR="7597F9F1" w:rsidRDefault="65DFCC41" w:rsidP="1372BCC2">
      <w:pPr>
        <w:spacing w:after="0" w:line="300" w:lineRule="atLeast"/>
      </w:pPr>
      <w:r w:rsidRPr="1372BCC2">
        <w:rPr>
          <w:sz w:val="24"/>
          <w:szCs w:val="24"/>
        </w:rPr>
        <w:t>12. Krav til lønns- og arbeidsvilkår</w:t>
      </w:r>
    </w:p>
    <w:p w14:paraId="2AE4E630" w14:textId="3A7C7D7D" w:rsidR="7597F9F1" w:rsidRDefault="65DFCC41" w:rsidP="1372BCC2">
      <w:pPr>
        <w:spacing w:after="0" w:line="300" w:lineRule="atLeast"/>
      </w:pPr>
      <w:r w:rsidRPr="1372BCC2">
        <w:rPr>
          <w:sz w:val="24"/>
          <w:szCs w:val="24"/>
        </w:rPr>
        <w:t>13. Egenerklæring om russisk involvering i offentlige anskaffelser</w:t>
      </w:r>
    </w:p>
    <w:p w14:paraId="0DF03741" w14:textId="71BD1132" w:rsidR="7597F9F1" w:rsidRDefault="7597F9F1" w:rsidP="7597F9F1">
      <w:pPr>
        <w:spacing w:after="0" w:line="300" w:lineRule="atLeast"/>
        <w:rPr>
          <w:sz w:val="24"/>
          <w:szCs w:val="24"/>
        </w:rPr>
      </w:pPr>
    </w:p>
    <w:p w14:paraId="28F95AEB" w14:textId="399BA5C2" w:rsidR="7597F9F1" w:rsidRDefault="7597F9F1" w:rsidP="7597F9F1">
      <w:pPr>
        <w:spacing w:after="0" w:line="300" w:lineRule="atLeast"/>
        <w:rPr>
          <w:sz w:val="24"/>
          <w:szCs w:val="24"/>
        </w:rPr>
      </w:pPr>
    </w:p>
    <w:p w14:paraId="6C812FBE" w14:textId="5AC69693" w:rsidR="54B953DD" w:rsidRDefault="54B953DD" w:rsidP="7597F9F1">
      <w:pPr>
        <w:spacing w:after="0" w:line="300" w:lineRule="atLeast"/>
      </w:pPr>
    </w:p>
    <w:p w14:paraId="2452A814" w14:textId="77777777" w:rsidR="0070320E" w:rsidRDefault="0070320E" w:rsidP="0070320E">
      <w:pPr>
        <w:spacing w:after="0" w:line="300" w:lineRule="atLeast"/>
        <w:rPr>
          <w:rFonts w:cstheme="minorHAnsi"/>
          <w:sz w:val="24"/>
          <w:szCs w:val="24"/>
          <w:highlight w:val="yellow"/>
        </w:rPr>
      </w:pPr>
    </w:p>
    <w:sectPr w:rsidR="0070320E">
      <w:head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D36E27" w14:textId="77777777" w:rsidR="00A93CD3" w:rsidRDefault="00A93CD3" w:rsidP="00AF1F11">
      <w:pPr>
        <w:spacing w:after="0" w:line="240" w:lineRule="auto"/>
      </w:pPr>
      <w:r>
        <w:separator/>
      </w:r>
    </w:p>
  </w:endnote>
  <w:endnote w:type="continuationSeparator" w:id="0">
    <w:p w14:paraId="7CFA4EBF" w14:textId="77777777" w:rsidR="00A93CD3" w:rsidRDefault="00A93CD3" w:rsidP="00AF1F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ource Sans Pro">
    <w:charset w:val="00"/>
    <w:family w:val="swiss"/>
    <w:pitch w:val="variable"/>
    <w:sig w:usb0="600002F7" w:usb1="02000001" w:usb2="00000000" w:usb3="00000000" w:csb0="0000019F"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63E4E8" w14:textId="77777777" w:rsidR="00A93CD3" w:rsidRDefault="00A93CD3" w:rsidP="00AF1F11">
      <w:pPr>
        <w:spacing w:after="0" w:line="240" w:lineRule="auto"/>
      </w:pPr>
      <w:r>
        <w:separator/>
      </w:r>
    </w:p>
  </w:footnote>
  <w:footnote w:type="continuationSeparator" w:id="0">
    <w:p w14:paraId="77EA9F95" w14:textId="77777777" w:rsidR="00A93CD3" w:rsidRDefault="00A93CD3" w:rsidP="00AF1F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0E4D6" w14:textId="77777777" w:rsidR="00C805B2" w:rsidRDefault="00165BDA">
    <w:pPr>
      <w:pStyle w:val="Topptekst"/>
    </w:pPr>
    <w:r>
      <w:rPr>
        <w:noProof/>
      </w:rPr>
      <w:drawing>
        <wp:inline distT="0" distB="0" distL="0" distR="0" wp14:anchorId="3E799558" wp14:editId="59633778">
          <wp:extent cx="1971675" cy="285789"/>
          <wp:effectExtent l="0" t="0" r="0" b="0"/>
          <wp:docPr id="2" name="Bilde 2" descr="Et bilde som inneholder tekst, Font, skjermbilde, line&#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descr="Et bilde som inneholder tekst, Font, skjermbilde, line&#10;&#10;Automatisk generert beskrivels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23813" cy="307841"/>
                  </a:xfrm>
                  <a:prstGeom prst="rect">
                    <a:avLst/>
                  </a:prstGeom>
                  <a:noFill/>
                  <a:ln>
                    <a:noFill/>
                  </a:ln>
                </pic:spPr>
              </pic:pic>
            </a:graphicData>
          </a:graphic>
        </wp:inline>
      </w:drawing>
    </w:r>
  </w:p>
  <w:p w14:paraId="0FC7A369" w14:textId="77777777" w:rsidR="00C805B2" w:rsidRDefault="00C805B2">
    <w:pPr>
      <w:pStyle w:val="Topptekst"/>
    </w:pPr>
  </w:p>
</w:hdr>
</file>

<file path=word/intelligence2.xml><?xml version="1.0" encoding="utf-8"?>
<int2:intelligence xmlns:int2="http://schemas.microsoft.com/office/intelligence/2020/intelligence" xmlns:oel="http://schemas.microsoft.com/office/2019/extlst">
  <int2:observations>
    <int2:textHash int2:hashCode="UA7VhajT4Jvwl8" int2:id="Ac474xxq">
      <int2:state int2:value="Rejected" int2:type="spell"/>
    </int2:textHash>
    <int2:textHash int2:hashCode="SEy9VcZ5iaPq2g" int2:id="JGKP30LD">
      <int2:state int2:value="Rejected" int2:type="spell"/>
    </int2:textHash>
    <int2:textHash int2:hashCode="oFa/UFuBINZN8Q" int2:id="9I2ezi03">
      <int2:state int2:value="Rejected" int2:type="spell"/>
    </int2:textHash>
    <int2:textHash int2:hashCode="IgKaOB5ZjamzjN" int2:id="C0zk11dz">
      <int2:state int2:value="Rejected" int2:type="spell"/>
    </int2:textHash>
    <int2:textHash int2:hashCode="ucC1MwxEt70KSE" int2:id="7uWCxxJg">
      <int2:state int2:value="Rejected" int2:type="spell"/>
    </int2:textHash>
    <int2:textHash int2:hashCode="XPvzqN0DIPF7s5" int2:id="EZQEx5pH">
      <int2:state int2:value="Rejected" int2:type="spell"/>
    </int2:textHash>
    <int2:textHash int2:hashCode="+z5Zh2DOcP4SBt" int2:id="WGzSq7J0">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143B0"/>
    <w:multiLevelType w:val="hybridMultilevel"/>
    <w:tmpl w:val="4D7CE53C"/>
    <w:lvl w:ilvl="0" w:tplc="3EE2F750">
      <w:start w:val="1"/>
      <w:numFmt w:val="decimal"/>
      <w:lvlText w:val="%1)"/>
      <w:lvlJc w:val="left"/>
      <w:pPr>
        <w:ind w:left="1080" w:hanging="360"/>
      </w:pPr>
      <w:rPr>
        <w:rFonts w:hint="default"/>
      </w:r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1" w15:restartNumberingAfterBreak="0">
    <w:nsid w:val="059B41B8"/>
    <w:multiLevelType w:val="multilevel"/>
    <w:tmpl w:val="DE1690D4"/>
    <w:lvl w:ilvl="0">
      <w:start w:val="1"/>
      <w:numFmt w:val="decimal"/>
      <w:lvlText w:val="%1"/>
      <w:lvlJc w:val="left"/>
      <w:pPr>
        <w:ind w:left="530" w:hanging="530"/>
      </w:pPr>
      <w:rPr>
        <w:rFonts w:hint="default"/>
      </w:rPr>
    </w:lvl>
    <w:lvl w:ilvl="1">
      <w:start w:val="1"/>
      <w:numFmt w:val="decimal"/>
      <w:lvlText w:val="%1.%2"/>
      <w:lvlJc w:val="left"/>
      <w:pPr>
        <w:ind w:left="530" w:hanging="5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036C5D"/>
    <w:multiLevelType w:val="hybridMultilevel"/>
    <w:tmpl w:val="1D3AB138"/>
    <w:lvl w:ilvl="0" w:tplc="2CCABDBE">
      <w:start w:val="1"/>
      <w:numFmt w:val="bullet"/>
      <w:lvlText w:val=""/>
      <w:lvlJc w:val="left"/>
      <w:pPr>
        <w:ind w:left="720" w:hanging="360"/>
      </w:pPr>
      <w:rPr>
        <w:rFonts w:ascii="Symbol" w:hAnsi="Symbol" w:hint="default"/>
      </w:rPr>
    </w:lvl>
    <w:lvl w:ilvl="1" w:tplc="B5F0318A">
      <w:start w:val="1"/>
      <w:numFmt w:val="bullet"/>
      <w:lvlText w:val="o"/>
      <w:lvlJc w:val="left"/>
      <w:pPr>
        <w:ind w:left="1440" w:hanging="360"/>
      </w:pPr>
      <w:rPr>
        <w:rFonts w:ascii="Courier New" w:hAnsi="Courier New" w:hint="default"/>
      </w:rPr>
    </w:lvl>
    <w:lvl w:ilvl="2" w:tplc="C25CBB7C">
      <w:start w:val="1"/>
      <w:numFmt w:val="bullet"/>
      <w:lvlText w:val=""/>
      <w:lvlJc w:val="left"/>
      <w:pPr>
        <w:ind w:left="2160" w:hanging="360"/>
      </w:pPr>
      <w:rPr>
        <w:rFonts w:ascii="Wingdings" w:hAnsi="Wingdings" w:hint="default"/>
      </w:rPr>
    </w:lvl>
    <w:lvl w:ilvl="3" w:tplc="236C3C44">
      <w:start w:val="1"/>
      <w:numFmt w:val="bullet"/>
      <w:lvlText w:val=""/>
      <w:lvlJc w:val="left"/>
      <w:pPr>
        <w:ind w:left="2880" w:hanging="360"/>
      </w:pPr>
      <w:rPr>
        <w:rFonts w:ascii="Symbol" w:hAnsi="Symbol" w:hint="default"/>
      </w:rPr>
    </w:lvl>
    <w:lvl w:ilvl="4" w:tplc="57D4ED58">
      <w:start w:val="1"/>
      <w:numFmt w:val="bullet"/>
      <w:lvlText w:val="o"/>
      <w:lvlJc w:val="left"/>
      <w:pPr>
        <w:ind w:left="3600" w:hanging="360"/>
      </w:pPr>
      <w:rPr>
        <w:rFonts w:ascii="Courier New" w:hAnsi="Courier New" w:hint="default"/>
      </w:rPr>
    </w:lvl>
    <w:lvl w:ilvl="5" w:tplc="E18E8078">
      <w:start w:val="1"/>
      <w:numFmt w:val="bullet"/>
      <w:lvlText w:val=""/>
      <w:lvlJc w:val="left"/>
      <w:pPr>
        <w:ind w:left="4320" w:hanging="360"/>
      </w:pPr>
      <w:rPr>
        <w:rFonts w:ascii="Wingdings" w:hAnsi="Wingdings" w:hint="default"/>
      </w:rPr>
    </w:lvl>
    <w:lvl w:ilvl="6" w:tplc="00087D02">
      <w:start w:val="1"/>
      <w:numFmt w:val="bullet"/>
      <w:lvlText w:val=""/>
      <w:lvlJc w:val="left"/>
      <w:pPr>
        <w:ind w:left="5040" w:hanging="360"/>
      </w:pPr>
      <w:rPr>
        <w:rFonts w:ascii="Symbol" w:hAnsi="Symbol" w:hint="default"/>
      </w:rPr>
    </w:lvl>
    <w:lvl w:ilvl="7" w:tplc="40D203B6">
      <w:start w:val="1"/>
      <w:numFmt w:val="bullet"/>
      <w:lvlText w:val="o"/>
      <w:lvlJc w:val="left"/>
      <w:pPr>
        <w:ind w:left="5760" w:hanging="360"/>
      </w:pPr>
      <w:rPr>
        <w:rFonts w:ascii="Courier New" w:hAnsi="Courier New" w:hint="default"/>
      </w:rPr>
    </w:lvl>
    <w:lvl w:ilvl="8" w:tplc="ACDC2088">
      <w:start w:val="1"/>
      <w:numFmt w:val="bullet"/>
      <w:lvlText w:val=""/>
      <w:lvlJc w:val="left"/>
      <w:pPr>
        <w:ind w:left="6480" w:hanging="360"/>
      </w:pPr>
      <w:rPr>
        <w:rFonts w:ascii="Wingdings" w:hAnsi="Wingdings" w:hint="default"/>
      </w:rPr>
    </w:lvl>
  </w:abstractNum>
  <w:abstractNum w:abstractNumId="3" w15:restartNumberingAfterBreak="0">
    <w:nsid w:val="125C757E"/>
    <w:multiLevelType w:val="hybridMultilevel"/>
    <w:tmpl w:val="9A8EC6A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78C09FA"/>
    <w:multiLevelType w:val="hybridMultilevel"/>
    <w:tmpl w:val="AEC68F1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9811F6F"/>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AEC1505"/>
    <w:multiLevelType w:val="hybridMultilevel"/>
    <w:tmpl w:val="1FA8E812"/>
    <w:lvl w:ilvl="0" w:tplc="658E5F6C">
      <w:start w:val="1"/>
      <w:numFmt w:val="decimal"/>
      <w:lvlText w:val="%1."/>
      <w:lvlJc w:val="left"/>
      <w:pPr>
        <w:ind w:left="1080" w:hanging="360"/>
      </w:pPr>
      <w:rPr>
        <w:rFonts w:hint="default"/>
      </w:r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7" w15:restartNumberingAfterBreak="0">
    <w:nsid w:val="1B1C2BF8"/>
    <w:multiLevelType w:val="hybridMultilevel"/>
    <w:tmpl w:val="A832311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CCB5211"/>
    <w:multiLevelType w:val="hybridMultilevel"/>
    <w:tmpl w:val="5A2A5FA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20CAA0F9"/>
    <w:multiLevelType w:val="hybridMultilevel"/>
    <w:tmpl w:val="50AAE590"/>
    <w:lvl w:ilvl="0" w:tplc="6BCAAB88">
      <w:start w:val="1"/>
      <w:numFmt w:val="bullet"/>
      <w:lvlText w:val=""/>
      <w:lvlJc w:val="left"/>
      <w:pPr>
        <w:ind w:left="720" w:hanging="360"/>
      </w:pPr>
      <w:rPr>
        <w:rFonts w:ascii="Symbol" w:hAnsi="Symbol" w:hint="default"/>
      </w:rPr>
    </w:lvl>
    <w:lvl w:ilvl="1" w:tplc="F5AAFB02">
      <w:start w:val="1"/>
      <w:numFmt w:val="bullet"/>
      <w:lvlText w:val="o"/>
      <w:lvlJc w:val="left"/>
      <w:pPr>
        <w:ind w:left="1440" w:hanging="360"/>
      </w:pPr>
      <w:rPr>
        <w:rFonts w:ascii="Courier New" w:hAnsi="Courier New" w:hint="default"/>
      </w:rPr>
    </w:lvl>
    <w:lvl w:ilvl="2" w:tplc="4190B0EA">
      <w:start w:val="1"/>
      <w:numFmt w:val="bullet"/>
      <w:lvlText w:val=""/>
      <w:lvlJc w:val="left"/>
      <w:pPr>
        <w:ind w:left="2160" w:hanging="360"/>
      </w:pPr>
      <w:rPr>
        <w:rFonts w:ascii="Wingdings" w:hAnsi="Wingdings" w:hint="default"/>
      </w:rPr>
    </w:lvl>
    <w:lvl w:ilvl="3" w:tplc="B1AE1816">
      <w:start w:val="1"/>
      <w:numFmt w:val="bullet"/>
      <w:lvlText w:val=""/>
      <w:lvlJc w:val="left"/>
      <w:pPr>
        <w:ind w:left="2880" w:hanging="360"/>
      </w:pPr>
      <w:rPr>
        <w:rFonts w:ascii="Symbol" w:hAnsi="Symbol" w:hint="default"/>
      </w:rPr>
    </w:lvl>
    <w:lvl w:ilvl="4" w:tplc="47C0F0D8">
      <w:start w:val="1"/>
      <w:numFmt w:val="bullet"/>
      <w:lvlText w:val="o"/>
      <w:lvlJc w:val="left"/>
      <w:pPr>
        <w:ind w:left="3600" w:hanging="360"/>
      </w:pPr>
      <w:rPr>
        <w:rFonts w:ascii="Courier New" w:hAnsi="Courier New" w:hint="default"/>
      </w:rPr>
    </w:lvl>
    <w:lvl w:ilvl="5" w:tplc="118C69F4">
      <w:start w:val="1"/>
      <w:numFmt w:val="bullet"/>
      <w:lvlText w:val=""/>
      <w:lvlJc w:val="left"/>
      <w:pPr>
        <w:ind w:left="4320" w:hanging="360"/>
      </w:pPr>
      <w:rPr>
        <w:rFonts w:ascii="Wingdings" w:hAnsi="Wingdings" w:hint="default"/>
      </w:rPr>
    </w:lvl>
    <w:lvl w:ilvl="6" w:tplc="4A9E1806">
      <w:start w:val="1"/>
      <w:numFmt w:val="bullet"/>
      <w:lvlText w:val=""/>
      <w:lvlJc w:val="left"/>
      <w:pPr>
        <w:ind w:left="5040" w:hanging="360"/>
      </w:pPr>
      <w:rPr>
        <w:rFonts w:ascii="Symbol" w:hAnsi="Symbol" w:hint="default"/>
      </w:rPr>
    </w:lvl>
    <w:lvl w:ilvl="7" w:tplc="18E422F8">
      <w:start w:val="1"/>
      <w:numFmt w:val="bullet"/>
      <w:lvlText w:val="o"/>
      <w:lvlJc w:val="left"/>
      <w:pPr>
        <w:ind w:left="5760" w:hanging="360"/>
      </w:pPr>
      <w:rPr>
        <w:rFonts w:ascii="Courier New" w:hAnsi="Courier New" w:hint="default"/>
      </w:rPr>
    </w:lvl>
    <w:lvl w:ilvl="8" w:tplc="0C5EC3E4">
      <w:start w:val="1"/>
      <w:numFmt w:val="bullet"/>
      <w:lvlText w:val=""/>
      <w:lvlJc w:val="left"/>
      <w:pPr>
        <w:ind w:left="6480" w:hanging="360"/>
      </w:pPr>
      <w:rPr>
        <w:rFonts w:ascii="Wingdings" w:hAnsi="Wingdings" w:hint="default"/>
      </w:rPr>
    </w:lvl>
  </w:abstractNum>
  <w:abstractNum w:abstractNumId="10" w15:restartNumberingAfterBreak="0">
    <w:nsid w:val="25DA97BC"/>
    <w:multiLevelType w:val="hybridMultilevel"/>
    <w:tmpl w:val="851CE874"/>
    <w:lvl w:ilvl="0" w:tplc="2B1C555C">
      <w:start w:val="1"/>
      <w:numFmt w:val="bullet"/>
      <w:lvlText w:val=""/>
      <w:lvlJc w:val="left"/>
      <w:pPr>
        <w:ind w:left="720" w:hanging="360"/>
      </w:pPr>
      <w:rPr>
        <w:rFonts w:ascii="Symbol" w:hAnsi="Symbol" w:hint="default"/>
      </w:rPr>
    </w:lvl>
    <w:lvl w:ilvl="1" w:tplc="383EF0E4">
      <w:start w:val="1"/>
      <w:numFmt w:val="bullet"/>
      <w:lvlText w:val="o"/>
      <w:lvlJc w:val="left"/>
      <w:pPr>
        <w:ind w:left="1440" w:hanging="360"/>
      </w:pPr>
      <w:rPr>
        <w:rFonts w:ascii="Courier New" w:hAnsi="Courier New" w:hint="default"/>
      </w:rPr>
    </w:lvl>
    <w:lvl w:ilvl="2" w:tplc="EE40A8C6">
      <w:start w:val="1"/>
      <w:numFmt w:val="bullet"/>
      <w:lvlText w:val=""/>
      <w:lvlJc w:val="left"/>
      <w:pPr>
        <w:ind w:left="2160" w:hanging="360"/>
      </w:pPr>
      <w:rPr>
        <w:rFonts w:ascii="Wingdings" w:hAnsi="Wingdings" w:hint="default"/>
      </w:rPr>
    </w:lvl>
    <w:lvl w:ilvl="3" w:tplc="1F22E1CC">
      <w:start w:val="1"/>
      <w:numFmt w:val="bullet"/>
      <w:lvlText w:val=""/>
      <w:lvlJc w:val="left"/>
      <w:pPr>
        <w:ind w:left="2880" w:hanging="360"/>
      </w:pPr>
      <w:rPr>
        <w:rFonts w:ascii="Symbol" w:hAnsi="Symbol" w:hint="default"/>
      </w:rPr>
    </w:lvl>
    <w:lvl w:ilvl="4" w:tplc="E27065DE">
      <w:start w:val="1"/>
      <w:numFmt w:val="bullet"/>
      <w:lvlText w:val="o"/>
      <w:lvlJc w:val="left"/>
      <w:pPr>
        <w:ind w:left="3600" w:hanging="360"/>
      </w:pPr>
      <w:rPr>
        <w:rFonts w:ascii="Courier New" w:hAnsi="Courier New" w:hint="default"/>
      </w:rPr>
    </w:lvl>
    <w:lvl w:ilvl="5" w:tplc="918E6FF8">
      <w:start w:val="1"/>
      <w:numFmt w:val="bullet"/>
      <w:lvlText w:val=""/>
      <w:lvlJc w:val="left"/>
      <w:pPr>
        <w:ind w:left="4320" w:hanging="360"/>
      </w:pPr>
      <w:rPr>
        <w:rFonts w:ascii="Wingdings" w:hAnsi="Wingdings" w:hint="default"/>
      </w:rPr>
    </w:lvl>
    <w:lvl w:ilvl="6" w:tplc="1B7A74F8">
      <w:start w:val="1"/>
      <w:numFmt w:val="bullet"/>
      <w:lvlText w:val=""/>
      <w:lvlJc w:val="left"/>
      <w:pPr>
        <w:ind w:left="5040" w:hanging="360"/>
      </w:pPr>
      <w:rPr>
        <w:rFonts w:ascii="Symbol" w:hAnsi="Symbol" w:hint="default"/>
      </w:rPr>
    </w:lvl>
    <w:lvl w:ilvl="7" w:tplc="B51CA7C8">
      <w:start w:val="1"/>
      <w:numFmt w:val="bullet"/>
      <w:lvlText w:val="o"/>
      <w:lvlJc w:val="left"/>
      <w:pPr>
        <w:ind w:left="5760" w:hanging="360"/>
      </w:pPr>
      <w:rPr>
        <w:rFonts w:ascii="Courier New" w:hAnsi="Courier New" w:hint="default"/>
      </w:rPr>
    </w:lvl>
    <w:lvl w:ilvl="8" w:tplc="51743F04">
      <w:start w:val="1"/>
      <w:numFmt w:val="bullet"/>
      <w:lvlText w:val=""/>
      <w:lvlJc w:val="left"/>
      <w:pPr>
        <w:ind w:left="6480" w:hanging="360"/>
      </w:pPr>
      <w:rPr>
        <w:rFonts w:ascii="Wingdings" w:hAnsi="Wingdings" w:hint="default"/>
      </w:rPr>
    </w:lvl>
  </w:abstractNum>
  <w:abstractNum w:abstractNumId="11" w15:restartNumberingAfterBreak="0">
    <w:nsid w:val="2C3C392F"/>
    <w:multiLevelType w:val="multilevel"/>
    <w:tmpl w:val="08B6A18A"/>
    <w:lvl w:ilvl="0">
      <w:start w:val="3"/>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E06EE12"/>
    <w:multiLevelType w:val="hybridMultilevel"/>
    <w:tmpl w:val="773CC31E"/>
    <w:lvl w:ilvl="0" w:tplc="F4A88F9A">
      <w:start w:val="1"/>
      <w:numFmt w:val="bullet"/>
      <w:lvlText w:val=""/>
      <w:lvlJc w:val="left"/>
      <w:pPr>
        <w:ind w:left="720" w:hanging="360"/>
      </w:pPr>
      <w:rPr>
        <w:rFonts w:ascii="Symbol" w:hAnsi="Symbol" w:hint="default"/>
      </w:rPr>
    </w:lvl>
    <w:lvl w:ilvl="1" w:tplc="AEF0A5A2">
      <w:start w:val="1"/>
      <w:numFmt w:val="bullet"/>
      <w:lvlText w:val="o"/>
      <w:lvlJc w:val="left"/>
      <w:pPr>
        <w:ind w:left="1440" w:hanging="360"/>
      </w:pPr>
      <w:rPr>
        <w:rFonts w:ascii="Courier New" w:hAnsi="Courier New" w:hint="default"/>
      </w:rPr>
    </w:lvl>
    <w:lvl w:ilvl="2" w:tplc="E5AC9868">
      <w:start w:val="1"/>
      <w:numFmt w:val="bullet"/>
      <w:lvlText w:val=""/>
      <w:lvlJc w:val="left"/>
      <w:pPr>
        <w:ind w:left="2160" w:hanging="360"/>
      </w:pPr>
      <w:rPr>
        <w:rFonts w:ascii="Wingdings" w:hAnsi="Wingdings" w:hint="default"/>
      </w:rPr>
    </w:lvl>
    <w:lvl w:ilvl="3" w:tplc="41D6362C">
      <w:start w:val="1"/>
      <w:numFmt w:val="bullet"/>
      <w:lvlText w:val=""/>
      <w:lvlJc w:val="left"/>
      <w:pPr>
        <w:ind w:left="2880" w:hanging="360"/>
      </w:pPr>
      <w:rPr>
        <w:rFonts w:ascii="Symbol" w:hAnsi="Symbol" w:hint="default"/>
      </w:rPr>
    </w:lvl>
    <w:lvl w:ilvl="4" w:tplc="C3924704">
      <w:start w:val="1"/>
      <w:numFmt w:val="bullet"/>
      <w:lvlText w:val="o"/>
      <w:lvlJc w:val="left"/>
      <w:pPr>
        <w:ind w:left="3600" w:hanging="360"/>
      </w:pPr>
      <w:rPr>
        <w:rFonts w:ascii="Courier New" w:hAnsi="Courier New" w:hint="default"/>
      </w:rPr>
    </w:lvl>
    <w:lvl w:ilvl="5" w:tplc="F42602CA">
      <w:start w:val="1"/>
      <w:numFmt w:val="bullet"/>
      <w:lvlText w:val=""/>
      <w:lvlJc w:val="left"/>
      <w:pPr>
        <w:ind w:left="4320" w:hanging="360"/>
      </w:pPr>
      <w:rPr>
        <w:rFonts w:ascii="Wingdings" w:hAnsi="Wingdings" w:hint="default"/>
      </w:rPr>
    </w:lvl>
    <w:lvl w:ilvl="6" w:tplc="46B0213E">
      <w:start w:val="1"/>
      <w:numFmt w:val="bullet"/>
      <w:lvlText w:val=""/>
      <w:lvlJc w:val="left"/>
      <w:pPr>
        <w:ind w:left="5040" w:hanging="360"/>
      </w:pPr>
      <w:rPr>
        <w:rFonts w:ascii="Symbol" w:hAnsi="Symbol" w:hint="default"/>
      </w:rPr>
    </w:lvl>
    <w:lvl w:ilvl="7" w:tplc="BC14FCAA">
      <w:start w:val="1"/>
      <w:numFmt w:val="bullet"/>
      <w:lvlText w:val="o"/>
      <w:lvlJc w:val="left"/>
      <w:pPr>
        <w:ind w:left="5760" w:hanging="360"/>
      </w:pPr>
      <w:rPr>
        <w:rFonts w:ascii="Courier New" w:hAnsi="Courier New" w:hint="default"/>
      </w:rPr>
    </w:lvl>
    <w:lvl w:ilvl="8" w:tplc="C592E510">
      <w:start w:val="1"/>
      <w:numFmt w:val="bullet"/>
      <w:lvlText w:val=""/>
      <w:lvlJc w:val="left"/>
      <w:pPr>
        <w:ind w:left="6480" w:hanging="360"/>
      </w:pPr>
      <w:rPr>
        <w:rFonts w:ascii="Wingdings" w:hAnsi="Wingdings" w:hint="default"/>
      </w:rPr>
    </w:lvl>
  </w:abstractNum>
  <w:abstractNum w:abstractNumId="13" w15:restartNumberingAfterBreak="0">
    <w:nsid w:val="2EE8390A"/>
    <w:multiLevelType w:val="multilevel"/>
    <w:tmpl w:val="F7B80E32"/>
    <w:lvl w:ilvl="0">
      <w:start w:val="1"/>
      <w:numFmt w:val="decimal"/>
      <w:lvlText w:val="%1"/>
      <w:lvlJc w:val="left"/>
      <w:pPr>
        <w:ind w:left="530" w:hanging="530"/>
      </w:pPr>
      <w:rPr>
        <w:rFonts w:hint="default"/>
      </w:rPr>
    </w:lvl>
    <w:lvl w:ilvl="1">
      <w:start w:val="1"/>
      <w:numFmt w:val="decimal"/>
      <w:lvlText w:val="%1.%2"/>
      <w:lvlJc w:val="left"/>
      <w:pPr>
        <w:ind w:left="530" w:hanging="5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A883AE7"/>
    <w:multiLevelType w:val="hybridMultilevel"/>
    <w:tmpl w:val="EE1891EA"/>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46650A05"/>
    <w:multiLevelType w:val="hybridMultilevel"/>
    <w:tmpl w:val="C8866F00"/>
    <w:lvl w:ilvl="0" w:tplc="AF90CA80">
      <w:start w:val="1"/>
      <w:numFmt w:val="bullet"/>
      <w:lvlText w:val=""/>
      <w:lvlJc w:val="left"/>
      <w:pPr>
        <w:ind w:left="720" w:hanging="360"/>
      </w:pPr>
      <w:rPr>
        <w:rFonts w:ascii="Symbol" w:hAnsi="Symbol" w:hint="default"/>
      </w:rPr>
    </w:lvl>
    <w:lvl w:ilvl="1" w:tplc="49B4CEA6">
      <w:start w:val="1"/>
      <w:numFmt w:val="bullet"/>
      <w:lvlText w:val="o"/>
      <w:lvlJc w:val="left"/>
      <w:pPr>
        <w:ind w:left="1440" w:hanging="360"/>
      </w:pPr>
      <w:rPr>
        <w:rFonts w:ascii="Courier New" w:hAnsi="Courier New" w:hint="default"/>
      </w:rPr>
    </w:lvl>
    <w:lvl w:ilvl="2" w:tplc="5D54DDBE">
      <w:start w:val="1"/>
      <w:numFmt w:val="bullet"/>
      <w:lvlText w:val=""/>
      <w:lvlJc w:val="left"/>
      <w:pPr>
        <w:ind w:left="2160" w:hanging="360"/>
      </w:pPr>
      <w:rPr>
        <w:rFonts w:ascii="Wingdings" w:hAnsi="Wingdings" w:hint="default"/>
      </w:rPr>
    </w:lvl>
    <w:lvl w:ilvl="3" w:tplc="7142608C">
      <w:start w:val="1"/>
      <w:numFmt w:val="bullet"/>
      <w:lvlText w:val=""/>
      <w:lvlJc w:val="left"/>
      <w:pPr>
        <w:ind w:left="2880" w:hanging="360"/>
      </w:pPr>
      <w:rPr>
        <w:rFonts w:ascii="Symbol" w:hAnsi="Symbol" w:hint="default"/>
      </w:rPr>
    </w:lvl>
    <w:lvl w:ilvl="4" w:tplc="41E0B82A">
      <w:start w:val="1"/>
      <w:numFmt w:val="bullet"/>
      <w:lvlText w:val="o"/>
      <w:lvlJc w:val="left"/>
      <w:pPr>
        <w:ind w:left="3600" w:hanging="360"/>
      </w:pPr>
      <w:rPr>
        <w:rFonts w:ascii="Courier New" w:hAnsi="Courier New" w:hint="default"/>
      </w:rPr>
    </w:lvl>
    <w:lvl w:ilvl="5" w:tplc="9E4AFBE2">
      <w:start w:val="1"/>
      <w:numFmt w:val="bullet"/>
      <w:lvlText w:val=""/>
      <w:lvlJc w:val="left"/>
      <w:pPr>
        <w:ind w:left="4320" w:hanging="360"/>
      </w:pPr>
      <w:rPr>
        <w:rFonts w:ascii="Wingdings" w:hAnsi="Wingdings" w:hint="default"/>
      </w:rPr>
    </w:lvl>
    <w:lvl w:ilvl="6" w:tplc="D4487DFE">
      <w:start w:val="1"/>
      <w:numFmt w:val="bullet"/>
      <w:lvlText w:val=""/>
      <w:lvlJc w:val="left"/>
      <w:pPr>
        <w:ind w:left="5040" w:hanging="360"/>
      </w:pPr>
      <w:rPr>
        <w:rFonts w:ascii="Symbol" w:hAnsi="Symbol" w:hint="default"/>
      </w:rPr>
    </w:lvl>
    <w:lvl w:ilvl="7" w:tplc="1090E4A2">
      <w:start w:val="1"/>
      <w:numFmt w:val="bullet"/>
      <w:lvlText w:val="o"/>
      <w:lvlJc w:val="left"/>
      <w:pPr>
        <w:ind w:left="5760" w:hanging="360"/>
      </w:pPr>
      <w:rPr>
        <w:rFonts w:ascii="Courier New" w:hAnsi="Courier New" w:hint="default"/>
      </w:rPr>
    </w:lvl>
    <w:lvl w:ilvl="8" w:tplc="ABF8E782">
      <w:start w:val="1"/>
      <w:numFmt w:val="bullet"/>
      <w:lvlText w:val=""/>
      <w:lvlJc w:val="left"/>
      <w:pPr>
        <w:ind w:left="6480" w:hanging="360"/>
      </w:pPr>
      <w:rPr>
        <w:rFonts w:ascii="Wingdings" w:hAnsi="Wingdings" w:hint="default"/>
      </w:rPr>
    </w:lvl>
  </w:abstractNum>
  <w:abstractNum w:abstractNumId="16" w15:restartNumberingAfterBreak="0">
    <w:nsid w:val="49CF4708"/>
    <w:multiLevelType w:val="multilevel"/>
    <w:tmpl w:val="852EBAC8"/>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1116"/>
        </w:tabs>
        <w:ind w:left="1116" w:hanging="576"/>
      </w:pPr>
      <w:rPr>
        <w:sz w:val="28"/>
        <w:szCs w:val="28"/>
      </w:rPr>
    </w:lvl>
    <w:lvl w:ilvl="2">
      <w:start w:val="1"/>
      <w:numFmt w:val="lowerLetter"/>
      <w:lvlText w:val="%3."/>
      <w:lvlJc w:val="left"/>
      <w:pPr>
        <w:tabs>
          <w:tab w:val="num" w:pos="360"/>
        </w:tabs>
        <w:ind w:left="360" w:hanging="36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17" w15:restartNumberingAfterBreak="0">
    <w:nsid w:val="518E6D0B"/>
    <w:multiLevelType w:val="multilevel"/>
    <w:tmpl w:val="37A636AA"/>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7B336E5"/>
    <w:multiLevelType w:val="hybridMultilevel"/>
    <w:tmpl w:val="2756572E"/>
    <w:lvl w:ilvl="0" w:tplc="6D7A761A">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606A0896"/>
    <w:multiLevelType w:val="hybridMultilevel"/>
    <w:tmpl w:val="46CE9B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61204B6C"/>
    <w:multiLevelType w:val="hybridMultilevel"/>
    <w:tmpl w:val="FDA89BC8"/>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62826D60"/>
    <w:multiLevelType w:val="hybridMultilevel"/>
    <w:tmpl w:val="BB96D9A4"/>
    <w:lvl w:ilvl="0" w:tplc="17580520">
      <w:start w:val="1"/>
      <w:numFmt w:val="decimal"/>
      <w:lvlText w:val="%1.1.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65094D28"/>
    <w:multiLevelType w:val="hybridMultilevel"/>
    <w:tmpl w:val="E4ECD08C"/>
    <w:lvl w:ilvl="0" w:tplc="F2CC1430">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6B0283C4"/>
    <w:multiLevelType w:val="hybridMultilevel"/>
    <w:tmpl w:val="7616937C"/>
    <w:lvl w:ilvl="0" w:tplc="90628402">
      <w:start w:val="1"/>
      <w:numFmt w:val="decimal"/>
      <w:lvlText w:val="%1."/>
      <w:lvlJc w:val="left"/>
      <w:pPr>
        <w:ind w:left="720" w:hanging="360"/>
      </w:pPr>
    </w:lvl>
    <w:lvl w:ilvl="1" w:tplc="CEBA2D9A">
      <w:start w:val="1"/>
      <w:numFmt w:val="lowerLetter"/>
      <w:lvlText w:val="%2."/>
      <w:lvlJc w:val="left"/>
      <w:pPr>
        <w:ind w:left="1440" w:hanging="360"/>
      </w:pPr>
    </w:lvl>
    <w:lvl w:ilvl="2" w:tplc="EC681AA4">
      <w:start w:val="1"/>
      <w:numFmt w:val="lowerRoman"/>
      <w:lvlText w:val="%3."/>
      <w:lvlJc w:val="right"/>
      <w:pPr>
        <w:ind w:left="2160" w:hanging="180"/>
      </w:pPr>
    </w:lvl>
    <w:lvl w:ilvl="3" w:tplc="85BC2676">
      <w:start w:val="1"/>
      <w:numFmt w:val="decimal"/>
      <w:lvlText w:val="%4."/>
      <w:lvlJc w:val="left"/>
      <w:pPr>
        <w:ind w:left="2880" w:hanging="360"/>
      </w:pPr>
    </w:lvl>
    <w:lvl w:ilvl="4" w:tplc="F1784E5E">
      <w:start w:val="1"/>
      <w:numFmt w:val="lowerLetter"/>
      <w:lvlText w:val="%5."/>
      <w:lvlJc w:val="left"/>
      <w:pPr>
        <w:ind w:left="3600" w:hanging="360"/>
      </w:pPr>
    </w:lvl>
    <w:lvl w:ilvl="5" w:tplc="D584C14C">
      <w:start w:val="1"/>
      <w:numFmt w:val="lowerRoman"/>
      <w:lvlText w:val="%6."/>
      <w:lvlJc w:val="right"/>
      <w:pPr>
        <w:ind w:left="4320" w:hanging="180"/>
      </w:pPr>
    </w:lvl>
    <w:lvl w:ilvl="6" w:tplc="23C46A7E">
      <w:start w:val="1"/>
      <w:numFmt w:val="decimal"/>
      <w:lvlText w:val="%7."/>
      <w:lvlJc w:val="left"/>
      <w:pPr>
        <w:ind w:left="5040" w:hanging="360"/>
      </w:pPr>
    </w:lvl>
    <w:lvl w:ilvl="7" w:tplc="C16490DC">
      <w:start w:val="1"/>
      <w:numFmt w:val="lowerLetter"/>
      <w:lvlText w:val="%8."/>
      <w:lvlJc w:val="left"/>
      <w:pPr>
        <w:ind w:left="5760" w:hanging="360"/>
      </w:pPr>
    </w:lvl>
    <w:lvl w:ilvl="8" w:tplc="F56E404A">
      <w:start w:val="1"/>
      <w:numFmt w:val="lowerRoman"/>
      <w:lvlText w:val="%9."/>
      <w:lvlJc w:val="right"/>
      <w:pPr>
        <w:ind w:left="6480" w:hanging="180"/>
      </w:pPr>
    </w:lvl>
  </w:abstractNum>
  <w:abstractNum w:abstractNumId="24" w15:restartNumberingAfterBreak="0">
    <w:nsid w:val="6C25089B"/>
    <w:multiLevelType w:val="hybridMultilevel"/>
    <w:tmpl w:val="A70AD050"/>
    <w:lvl w:ilvl="0" w:tplc="04140013">
      <w:start w:val="1"/>
      <w:numFmt w:val="upperRoman"/>
      <w:lvlText w:val="%1."/>
      <w:lvlJc w:val="right"/>
      <w:pPr>
        <w:ind w:left="1440" w:hanging="360"/>
      </w:pPr>
    </w:lvl>
    <w:lvl w:ilvl="1" w:tplc="04140019" w:tentative="1">
      <w:start w:val="1"/>
      <w:numFmt w:val="lowerLetter"/>
      <w:lvlText w:val="%2."/>
      <w:lvlJc w:val="left"/>
      <w:pPr>
        <w:ind w:left="2160" w:hanging="360"/>
      </w:pPr>
    </w:lvl>
    <w:lvl w:ilvl="2" w:tplc="0414001B" w:tentative="1">
      <w:start w:val="1"/>
      <w:numFmt w:val="lowerRoman"/>
      <w:lvlText w:val="%3."/>
      <w:lvlJc w:val="right"/>
      <w:pPr>
        <w:ind w:left="2880" w:hanging="180"/>
      </w:pPr>
    </w:lvl>
    <w:lvl w:ilvl="3" w:tplc="0414000F" w:tentative="1">
      <w:start w:val="1"/>
      <w:numFmt w:val="decimal"/>
      <w:lvlText w:val="%4."/>
      <w:lvlJc w:val="left"/>
      <w:pPr>
        <w:ind w:left="3600" w:hanging="360"/>
      </w:pPr>
    </w:lvl>
    <w:lvl w:ilvl="4" w:tplc="04140019" w:tentative="1">
      <w:start w:val="1"/>
      <w:numFmt w:val="lowerLetter"/>
      <w:lvlText w:val="%5."/>
      <w:lvlJc w:val="left"/>
      <w:pPr>
        <w:ind w:left="4320" w:hanging="360"/>
      </w:pPr>
    </w:lvl>
    <w:lvl w:ilvl="5" w:tplc="0414001B" w:tentative="1">
      <w:start w:val="1"/>
      <w:numFmt w:val="lowerRoman"/>
      <w:lvlText w:val="%6."/>
      <w:lvlJc w:val="right"/>
      <w:pPr>
        <w:ind w:left="5040" w:hanging="180"/>
      </w:pPr>
    </w:lvl>
    <w:lvl w:ilvl="6" w:tplc="0414000F" w:tentative="1">
      <w:start w:val="1"/>
      <w:numFmt w:val="decimal"/>
      <w:lvlText w:val="%7."/>
      <w:lvlJc w:val="left"/>
      <w:pPr>
        <w:ind w:left="5760" w:hanging="360"/>
      </w:pPr>
    </w:lvl>
    <w:lvl w:ilvl="7" w:tplc="04140019" w:tentative="1">
      <w:start w:val="1"/>
      <w:numFmt w:val="lowerLetter"/>
      <w:lvlText w:val="%8."/>
      <w:lvlJc w:val="left"/>
      <w:pPr>
        <w:ind w:left="6480" w:hanging="360"/>
      </w:pPr>
    </w:lvl>
    <w:lvl w:ilvl="8" w:tplc="0414001B" w:tentative="1">
      <w:start w:val="1"/>
      <w:numFmt w:val="lowerRoman"/>
      <w:lvlText w:val="%9."/>
      <w:lvlJc w:val="right"/>
      <w:pPr>
        <w:ind w:left="7200" w:hanging="180"/>
      </w:pPr>
    </w:lvl>
  </w:abstractNum>
  <w:abstractNum w:abstractNumId="25" w15:restartNumberingAfterBreak="0">
    <w:nsid w:val="798114F7"/>
    <w:multiLevelType w:val="hybridMultilevel"/>
    <w:tmpl w:val="D9007A70"/>
    <w:lvl w:ilvl="0" w:tplc="0158E8A0">
      <w:numFmt w:val="bullet"/>
      <w:lvlText w:val="-"/>
      <w:lvlJc w:val="left"/>
      <w:pPr>
        <w:ind w:left="1080" w:hanging="360"/>
      </w:pPr>
      <w:rPr>
        <w:rFonts w:ascii="Arial" w:eastAsia="Times New Roman" w:hAnsi="Arial" w:cs="Aria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26" w15:restartNumberingAfterBreak="0">
    <w:nsid w:val="7993457E"/>
    <w:multiLevelType w:val="multilevel"/>
    <w:tmpl w:val="CE70300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9A3EE3D"/>
    <w:multiLevelType w:val="hybridMultilevel"/>
    <w:tmpl w:val="DBD62370"/>
    <w:lvl w:ilvl="0" w:tplc="D05E279E">
      <w:start w:val="1"/>
      <w:numFmt w:val="decimal"/>
      <w:lvlText w:val="%1."/>
      <w:lvlJc w:val="left"/>
      <w:pPr>
        <w:ind w:left="720" w:hanging="360"/>
      </w:pPr>
    </w:lvl>
    <w:lvl w:ilvl="1" w:tplc="3B188EF8">
      <w:start w:val="1"/>
      <w:numFmt w:val="lowerLetter"/>
      <w:lvlText w:val="%2."/>
      <w:lvlJc w:val="left"/>
      <w:pPr>
        <w:ind w:left="1440" w:hanging="360"/>
      </w:pPr>
    </w:lvl>
    <w:lvl w:ilvl="2" w:tplc="47365268">
      <w:start w:val="1"/>
      <w:numFmt w:val="lowerRoman"/>
      <w:lvlText w:val="%3."/>
      <w:lvlJc w:val="right"/>
      <w:pPr>
        <w:ind w:left="2160" w:hanging="180"/>
      </w:pPr>
    </w:lvl>
    <w:lvl w:ilvl="3" w:tplc="CEEE1302">
      <w:start w:val="1"/>
      <w:numFmt w:val="decimal"/>
      <w:lvlText w:val="%4."/>
      <w:lvlJc w:val="left"/>
      <w:pPr>
        <w:ind w:left="2880" w:hanging="360"/>
      </w:pPr>
    </w:lvl>
    <w:lvl w:ilvl="4" w:tplc="BB8EDBAC">
      <w:start w:val="1"/>
      <w:numFmt w:val="lowerLetter"/>
      <w:lvlText w:val="%5."/>
      <w:lvlJc w:val="left"/>
      <w:pPr>
        <w:ind w:left="3600" w:hanging="360"/>
      </w:pPr>
    </w:lvl>
    <w:lvl w:ilvl="5" w:tplc="D6B21858">
      <w:start w:val="1"/>
      <w:numFmt w:val="lowerRoman"/>
      <w:lvlText w:val="%6."/>
      <w:lvlJc w:val="right"/>
      <w:pPr>
        <w:ind w:left="4320" w:hanging="180"/>
      </w:pPr>
    </w:lvl>
    <w:lvl w:ilvl="6" w:tplc="40EAAD14">
      <w:start w:val="1"/>
      <w:numFmt w:val="decimal"/>
      <w:lvlText w:val="%7."/>
      <w:lvlJc w:val="left"/>
      <w:pPr>
        <w:ind w:left="5040" w:hanging="360"/>
      </w:pPr>
    </w:lvl>
    <w:lvl w:ilvl="7" w:tplc="606A5CB6">
      <w:start w:val="1"/>
      <w:numFmt w:val="lowerLetter"/>
      <w:lvlText w:val="%8."/>
      <w:lvlJc w:val="left"/>
      <w:pPr>
        <w:ind w:left="5760" w:hanging="360"/>
      </w:pPr>
    </w:lvl>
    <w:lvl w:ilvl="8" w:tplc="31BA01D6">
      <w:start w:val="1"/>
      <w:numFmt w:val="lowerRoman"/>
      <w:lvlText w:val="%9."/>
      <w:lvlJc w:val="right"/>
      <w:pPr>
        <w:ind w:left="6480" w:hanging="180"/>
      </w:pPr>
    </w:lvl>
  </w:abstractNum>
  <w:abstractNum w:abstractNumId="28" w15:restartNumberingAfterBreak="0">
    <w:nsid w:val="7A1B394C"/>
    <w:multiLevelType w:val="multilevel"/>
    <w:tmpl w:val="99EA38A6"/>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2009089196">
    <w:abstractNumId w:val="27"/>
  </w:num>
  <w:num w:numId="2" w16cid:durableId="1640378086">
    <w:abstractNumId w:val="2"/>
  </w:num>
  <w:num w:numId="3" w16cid:durableId="370808893">
    <w:abstractNumId w:val="23"/>
  </w:num>
  <w:num w:numId="4" w16cid:durableId="1643384621">
    <w:abstractNumId w:val="10"/>
  </w:num>
  <w:num w:numId="5" w16cid:durableId="1923250019">
    <w:abstractNumId w:val="15"/>
  </w:num>
  <w:num w:numId="6" w16cid:durableId="2055930242">
    <w:abstractNumId w:val="12"/>
  </w:num>
  <w:num w:numId="7" w16cid:durableId="1785612666">
    <w:abstractNumId w:val="9"/>
  </w:num>
  <w:num w:numId="8" w16cid:durableId="1315257452">
    <w:abstractNumId w:val="19"/>
  </w:num>
  <w:num w:numId="9" w16cid:durableId="881404856">
    <w:abstractNumId w:val="3"/>
  </w:num>
  <w:num w:numId="10" w16cid:durableId="1644697223">
    <w:abstractNumId w:val="25"/>
  </w:num>
  <w:num w:numId="11" w16cid:durableId="1036348490">
    <w:abstractNumId w:val="14"/>
  </w:num>
  <w:num w:numId="12" w16cid:durableId="876504432">
    <w:abstractNumId w:val="20"/>
  </w:num>
  <w:num w:numId="13" w16cid:durableId="207377117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794556">
    <w:abstractNumId w:val="16"/>
  </w:num>
  <w:num w:numId="15" w16cid:durableId="1077703278">
    <w:abstractNumId w:val="28"/>
  </w:num>
  <w:num w:numId="16" w16cid:durableId="24465519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1571590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7387079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97428527">
    <w:abstractNumId w:val="4"/>
  </w:num>
  <w:num w:numId="20" w16cid:durableId="648292768">
    <w:abstractNumId w:val="8"/>
  </w:num>
  <w:num w:numId="21" w16cid:durableId="134594255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5215717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26385501">
    <w:abstractNumId w:val="1"/>
  </w:num>
  <w:num w:numId="24" w16cid:durableId="2129347453">
    <w:abstractNumId w:val="21"/>
  </w:num>
  <w:num w:numId="25" w16cid:durableId="40935426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416575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31569305">
    <w:abstractNumId w:val="18"/>
  </w:num>
  <w:num w:numId="28" w16cid:durableId="132647605">
    <w:abstractNumId w:val="22"/>
  </w:num>
  <w:num w:numId="29" w16cid:durableId="1206915807">
    <w:abstractNumId w:val="6"/>
  </w:num>
  <w:num w:numId="30" w16cid:durableId="1648894815">
    <w:abstractNumId w:val="0"/>
  </w:num>
  <w:num w:numId="31" w16cid:durableId="583106395">
    <w:abstractNumId w:val="7"/>
  </w:num>
  <w:num w:numId="32" w16cid:durableId="2639204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185228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96591862">
    <w:abstractNumId w:val="26"/>
  </w:num>
  <w:num w:numId="35" w16cid:durableId="1292635836">
    <w:abstractNumId w:val="24"/>
  </w:num>
  <w:num w:numId="36" w16cid:durableId="1296984895">
    <w:abstractNumId w:val="5"/>
  </w:num>
  <w:num w:numId="37" w16cid:durableId="28030858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106616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3763558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60681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044481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5373797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05767306">
    <w:abstractNumId w:val="11"/>
  </w:num>
  <w:num w:numId="44" w16cid:durableId="1290091851">
    <w:abstractNumId w:val="17"/>
  </w:num>
  <w:num w:numId="45" w16cid:durableId="1325550881">
    <w:abstractNumId w:val="16"/>
  </w:num>
  <w:num w:numId="46" w16cid:durableId="1156460123">
    <w:abstractNumId w:val="16"/>
  </w:num>
  <w:num w:numId="47" w16cid:durableId="1919897525">
    <w:abstractNumId w:val="13"/>
  </w:num>
  <w:num w:numId="48" w16cid:durableId="10590168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1F7"/>
    <w:rsid w:val="00002717"/>
    <w:rsid w:val="00007147"/>
    <w:rsid w:val="000125C4"/>
    <w:rsid w:val="00012F65"/>
    <w:rsid w:val="00013033"/>
    <w:rsid w:val="00023BB1"/>
    <w:rsid w:val="000265E4"/>
    <w:rsid w:val="00032E23"/>
    <w:rsid w:val="00033674"/>
    <w:rsid w:val="000341E9"/>
    <w:rsid w:val="00035E8E"/>
    <w:rsid w:val="00037521"/>
    <w:rsid w:val="00037F6F"/>
    <w:rsid w:val="00042722"/>
    <w:rsid w:val="0004725A"/>
    <w:rsid w:val="000503F4"/>
    <w:rsid w:val="00057AD3"/>
    <w:rsid w:val="0006192A"/>
    <w:rsid w:val="00061F72"/>
    <w:rsid w:val="000628A2"/>
    <w:rsid w:val="000667DA"/>
    <w:rsid w:val="000723FB"/>
    <w:rsid w:val="00074BC4"/>
    <w:rsid w:val="000874C1"/>
    <w:rsid w:val="00094296"/>
    <w:rsid w:val="00097CF5"/>
    <w:rsid w:val="000A2B47"/>
    <w:rsid w:val="000B02A4"/>
    <w:rsid w:val="000B284B"/>
    <w:rsid w:val="000B2D2F"/>
    <w:rsid w:val="000B4BCD"/>
    <w:rsid w:val="000C54F7"/>
    <w:rsid w:val="000C79D8"/>
    <w:rsid w:val="000D6697"/>
    <w:rsid w:val="000E3328"/>
    <w:rsid w:val="000E5A03"/>
    <w:rsid w:val="000F426F"/>
    <w:rsid w:val="000F5B02"/>
    <w:rsid w:val="000F5CBE"/>
    <w:rsid w:val="000F69D2"/>
    <w:rsid w:val="000FD1EA"/>
    <w:rsid w:val="00101DA0"/>
    <w:rsid w:val="00106E1D"/>
    <w:rsid w:val="001104D5"/>
    <w:rsid w:val="00111AC2"/>
    <w:rsid w:val="001244EA"/>
    <w:rsid w:val="00124BFB"/>
    <w:rsid w:val="001300D4"/>
    <w:rsid w:val="0013535B"/>
    <w:rsid w:val="00136F34"/>
    <w:rsid w:val="00140218"/>
    <w:rsid w:val="001417A9"/>
    <w:rsid w:val="00143193"/>
    <w:rsid w:val="00152BF1"/>
    <w:rsid w:val="00165BDA"/>
    <w:rsid w:val="00170A77"/>
    <w:rsid w:val="00171DA0"/>
    <w:rsid w:val="00180395"/>
    <w:rsid w:val="00186FF0"/>
    <w:rsid w:val="00192E66"/>
    <w:rsid w:val="00193556"/>
    <w:rsid w:val="0019551A"/>
    <w:rsid w:val="001A0EA4"/>
    <w:rsid w:val="001A1AAD"/>
    <w:rsid w:val="001B0C72"/>
    <w:rsid w:val="001B3992"/>
    <w:rsid w:val="001B6890"/>
    <w:rsid w:val="001B6997"/>
    <w:rsid w:val="001C0159"/>
    <w:rsid w:val="001C141B"/>
    <w:rsid w:val="001C526F"/>
    <w:rsid w:val="001C5B89"/>
    <w:rsid w:val="001D1A48"/>
    <w:rsid w:val="001D2633"/>
    <w:rsid w:val="001D3845"/>
    <w:rsid w:val="001D3BF9"/>
    <w:rsid w:val="001D4A61"/>
    <w:rsid w:val="001E1C18"/>
    <w:rsid w:val="001F2386"/>
    <w:rsid w:val="001F35F5"/>
    <w:rsid w:val="001F4D89"/>
    <w:rsid w:val="001F7CA3"/>
    <w:rsid w:val="00202982"/>
    <w:rsid w:val="002033DA"/>
    <w:rsid w:val="00220AF1"/>
    <w:rsid w:val="0023199A"/>
    <w:rsid w:val="00232965"/>
    <w:rsid w:val="00237C8C"/>
    <w:rsid w:val="00242E7B"/>
    <w:rsid w:val="00253019"/>
    <w:rsid w:val="00253052"/>
    <w:rsid w:val="002566EE"/>
    <w:rsid w:val="002642FC"/>
    <w:rsid w:val="002646BF"/>
    <w:rsid w:val="00276E61"/>
    <w:rsid w:val="0028083B"/>
    <w:rsid w:val="0028212E"/>
    <w:rsid w:val="002852A3"/>
    <w:rsid w:val="00286570"/>
    <w:rsid w:val="0028778E"/>
    <w:rsid w:val="002902E1"/>
    <w:rsid w:val="00294094"/>
    <w:rsid w:val="00296B3E"/>
    <w:rsid w:val="002A6E1B"/>
    <w:rsid w:val="002A7A79"/>
    <w:rsid w:val="002B0B94"/>
    <w:rsid w:val="002B3841"/>
    <w:rsid w:val="002B3F07"/>
    <w:rsid w:val="002B6502"/>
    <w:rsid w:val="002B6F1B"/>
    <w:rsid w:val="002C0724"/>
    <w:rsid w:val="002C7D41"/>
    <w:rsid w:val="002D23D4"/>
    <w:rsid w:val="002D765E"/>
    <w:rsid w:val="002E1E52"/>
    <w:rsid w:val="00306ED6"/>
    <w:rsid w:val="003075BC"/>
    <w:rsid w:val="003112AD"/>
    <w:rsid w:val="00317EDE"/>
    <w:rsid w:val="003251CC"/>
    <w:rsid w:val="0032576B"/>
    <w:rsid w:val="00330F12"/>
    <w:rsid w:val="003317FF"/>
    <w:rsid w:val="0034582F"/>
    <w:rsid w:val="00351EDF"/>
    <w:rsid w:val="00351F39"/>
    <w:rsid w:val="00352849"/>
    <w:rsid w:val="00353A32"/>
    <w:rsid w:val="0035478C"/>
    <w:rsid w:val="00354F02"/>
    <w:rsid w:val="003656F3"/>
    <w:rsid w:val="00372D5C"/>
    <w:rsid w:val="003916E1"/>
    <w:rsid w:val="003A22C5"/>
    <w:rsid w:val="003B0C62"/>
    <w:rsid w:val="003B1BEC"/>
    <w:rsid w:val="003B76D0"/>
    <w:rsid w:val="003C405A"/>
    <w:rsid w:val="003E3015"/>
    <w:rsid w:val="003E3144"/>
    <w:rsid w:val="003E630F"/>
    <w:rsid w:val="003E6B73"/>
    <w:rsid w:val="003E6E84"/>
    <w:rsid w:val="004034F7"/>
    <w:rsid w:val="0041138B"/>
    <w:rsid w:val="004201B4"/>
    <w:rsid w:val="004210C7"/>
    <w:rsid w:val="00421302"/>
    <w:rsid w:val="0042724A"/>
    <w:rsid w:val="00440DAF"/>
    <w:rsid w:val="00443CC3"/>
    <w:rsid w:val="00443ECC"/>
    <w:rsid w:val="00450D96"/>
    <w:rsid w:val="00451B49"/>
    <w:rsid w:val="00454812"/>
    <w:rsid w:val="00454C74"/>
    <w:rsid w:val="0045680C"/>
    <w:rsid w:val="0046220A"/>
    <w:rsid w:val="0046397F"/>
    <w:rsid w:val="004664C8"/>
    <w:rsid w:val="00466FD9"/>
    <w:rsid w:val="004766D8"/>
    <w:rsid w:val="00481B7C"/>
    <w:rsid w:val="00482EEF"/>
    <w:rsid w:val="00487A13"/>
    <w:rsid w:val="00491D3A"/>
    <w:rsid w:val="00492A01"/>
    <w:rsid w:val="004944EA"/>
    <w:rsid w:val="00495D66"/>
    <w:rsid w:val="004A6A47"/>
    <w:rsid w:val="004A72BF"/>
    <w:rsid w:val="004A73F4"/>
    <w:rsid w:val="004A7FAE"/>
    <w:rsid w:val="004B5DF6"/>
    <w:rsid w:val="004B7CA7"/>
    <w:rsid w:val="004C4B3B"/>
    <w:rsid w:val="004C6517"/>
    <w:rsid w:val="004D08F5"/>
    <w:rsid w:val="004E2313"/>
    <w:rsid w:val="004E31C5"/>
    <w:rsid w:val="004F0273"/>
    <w:rsid w:val="004F6BB9"/>
    <w:rsid w:val="00504BD1"/>
    <w:rsid w:val="005120CA"/>
    <w:rsid w:val="0051345F"/>
    <w:rsid w:val="00514C23"/>
    <w:rsid w:val="00514F65"/>
    <w:rsid w:val="00517FF2"/>
    <w:rsid w:val="0052068C"/>
    <w:rsid w:val="00521E63"/>
    <w:rsid w:val="00526986"/>
    <w:rsid w:val="005354B2"/>
    <w:rsid w:val="00542C3F"/>
    <w:rsid w:val="00544652"/>
    <w:rsid w:val="00547953"/>
    <w:rsid w:val="00547DD4"/>
    <w:rsid w:val="00551AD3"/>
    <w:rsid w:val="005536A8"/>
    <w:rsid w:val="00554690"/>
    <w:rsid w:val="00554910"/>
    <w:rsid w:val="0056133C"/>
    <w:rsid w:val="00561F6C"/>
    <w:rsid w:val="005649F0"/>
    <w:rsid w:val="00564B00"/>
    <w:rsid w:val="00566524"/>
    <w:rsid w:val="00576632"/>
    <w:rsid w:val="00580733"/>
    <w:rsid w:val="00580985"/>
    <w:rsid w:val="005816AF"/>
    <w:rsid w:val="00585307"/>
    <w:rsid w:val="005900C6"/>
    <w:rsid w:val="005958D3"/>
    <w:rsid w:val="005970FC"/>
    <w:rsid w:val="00597CF6"/>
    <w:rsid w:val="005A5B93"/>
    <w:rsid w:val="005B0D27"/>
    <w:rsid w:val="005B2466"/>
    <w:rsid w:val="005C074B"/>
    <w:rsid w:val="005C39B7"/>
    <w:rsid w:val="005D2BC1"/>
    <w:rsid w:val="005D6E8B"/>
    <w:rsid w:val="005D78FA"/>
    <w:rsid w:val="005E1C8D"/>
    <w:rsid w:val="005E3821"/>
    <w:rsid w:val="005E6F41"/>
    <w:rsid w:val="005F5F57"/>
    <w:rsid w:val="005F7291"/>
    <w:rsid w:val="005F7437"/>
    <w:rsid w:val="006001F2"/>
    <w:rsid w:val="00604C52"/>
    <w:rsid w:val="006224B7"/>
    <w:rsid w:val="00627AC4"/>
    <w:rsid w:val="006308FA"/>
    <w:rsid w:val="006350CA"/>
    <w:rsid w:val="00635D35"/>
    <w:rsid w:val="00636DC1"/>
    <w:rsid w:val="00637AA8"/>
    <w:rsid w:val="00641370"/>
    <w:rsid w:val="00641DF8"/>
    <w:rsid w:val="0064662F"/>
    <w:rsid w:val="00652AD6"/>
    <w:rsid w:val="00654F2D"/>
    <w:rsid w:val="0066291B"/>
    <w:rsid w:val="00670800"/>
    <w:rsid w:val="00670D2B"/>
    <w:rsid w:val="00672A45"/>
    <w:rsid w:val="0067531E"/>
    <w:rsid w:val="00677A12"/>
    <w:rsid w:val="00677A3E"/>
    <w:rsid w:val="006848CC"/>
    <w:rsid w:val="0068591B"/>
    <w:rsid w:val="00687E09"/>
    <w:rsid w:val="00690380"/>
    <w:rsid w:val="00691FC7"/>
    <w:rsid w:val="006937A8"/>
    <w:rsid w:val="00696409"/>
    <w:rsid w:val="00696726"/>
    <w:rsid w:val="006A23D0"/>
    <w:rsid w:val="006A2E39"/>
    <w:rsid w:val="006B54B5"/>
    <w:rsid w:val="006C0BB8"/>
    <w:rsid w:val="006C7B75"/>
    <w:rsid w:val="006D4EE4"/>
    <w:rsid w:val="006D5CFA"/>
    <w:rsid w:val="006D7DE7"/>
    <w:rsid w:val="006E3277"/>
    <w:rsid w:val="006F7506"/>
    <w:rsid w:val="0070320E"/>
    <w:rsid w:val="00704A13"/>
    <w:rsid w:val="00713525"/>
    <w:rsid w:val="00723EA7"/>
    <w:rsid w:val="00726017"/>
    <w:rsid w:val="00732C43"/>
    <w:rsid w:val="00740A36"/>
    <w:rsid w:val="00740B42"/>
    <w:rsid w:val="0074323F"/>
    <w:rsid w:val="00745782"/>
    <w:rsid w:val="00746B83"/>
    <w:rsid w:val="007529AC"/>
    <w:rsid w:val="007773B5"/>
    <w:rsid w:val="00781AF6"/>
    <w:rsid w:val="00783693"/>
    <w:rsid w:val="00787162"/>
    <w:rsid w:val="00795580"/>
    <w:rsid w:val="007A556F"/>
    <w:rsid w:val="007B50A1"/>
    <w:rsid w:val="007B545C"/>
    <w:rsid w:val="007B5CE7"/>
    <w:rsid w:val="007B62BB"/>
    <w:rsid w:val="007C22E7"/>
    <w:rsid w:val="007C4FB9"/>
    <w:rsid w:val="007C60B9"/>
    <w:rsid w:val="007C6AB6"/>
    <w:rsid w:val="007C7553"/>
    <w:rsid w:val="007D0406"/>
    <w:rsid w:val="007D3133"/>
    <w:rsid w:val="007D47AB"/>
    <w:rsid w:val="007D4F09"/>
    <w:rsid w:val="007D6314"/>
    <w:rsid w:val="007E0857"/>
    <w:rsid w:val="007E2426"/>
    <w:rsid w:val="007E5820"/>
    <w:rsid w:val="007E719A"/>
    <w:rsid w:val="007F05E8"/>
    <w:rsid w:val="007F50D1"/>
    <w:rsid w:val="007F78ED"/>
    <w:rsid w:val="00802830"/>
    <w:rsid w:val="00811C20"/>
    <w:rsid w:val="00814500"/>
    <w:rsid w:val="00816D7D"/>
    <w:rsid w:val="00817AE0"/>
    <w:rsid w:val="00820C79"/>
    <w:rsid w:val="00821FDC"/>
    <w:rsid w:val="00830455"/>
    <w:rsid w:val="008308DE"/>
    <w:rsid w:val="00833E2D"/>
    <w:rsid w:val="008358FA"/>
    <w:rsid w:val="008435CD"/>
    <w:rsid w:val="00843A7F"/>
    <w:rsid w:val="008454E9"/>
    <w:rsid w:val="00845E03"/>
    <w:rsid w:val="008534CA"/>
    <w:rsid w:val="008543A0"/>
    <w:rsid w:val="008551C4"/>
    <w:rsid w:val="008610BF"/>
    <w:rsid w:val="00876EF4"/>
    <w:rsid w:val="00886560"/>
    <w:rsid w:val="0089686E"/>
    <w:rsid w:val="008979A6"/>
    <w:rsid w:val="00897B0B"/>
    <w:rsid w:val="008A73BF"/>
    <w:rsid w:val="008B0BD5"/>
    <w:rsid w:val="008B51C6"/>
    <w:rsid w:val="008B5B9B"/>
    <w:rsid w:val="008D0595"/>
    <w:rsid w:val="008D0630"/>
    <w:rsid w:val="008D128D"/>
    <w:rsid w:val="008D61F7"/>
    <w:rsid w:val="008D6F18"/>
    <w:rsid w:val="008E26DE"/>
    <w:rsid w:val="008E5B94"/>
    <w:rsid w:val="008E6962"/>
    <w:rsid w:val="008F465F"/>
    <w:rsid w:val="008F46DA"/>
    <w:rsid w:val="008F7C9D"/>
    <w:rsid w:val="00903A46"/>
    <w:rsid w:val="0090411B"/>
    <w:rsid w:val="00907FCA"/>
    <w:rsid w:val="00910BAB"/>
    <w:rsid w:val="00921559"/>
    <w:rsid w:val="00923B2A"/>
    <w:rsid w:val="00927E6D"/>
    <w:rsid w:val="00934326"/>
    <w:rsid w:val="0093467F"/>
    <w:rsid w:val="0094042B"/>
    <w:rsid w:val="0095376D"/>
    <w:rsid w:val="0095534B"/>
    <w:rsid w:val="00960B6A"/>
    <w:rsid w:val="009625A6"/>
    <w:rsid w:val="00963402"/>
    <w:rsid w:val="00983B0C"/>
    <w:rsid w:val="0099783D"/>
    <w:rsid w:val="009A0F74"/>
    <w:rsid w:val="009A10C9"/>
    <w:rsid w:val="009A1BCF"/>
    <w:rsid w:val="009B2226"/>
    <w:rsid w:val="009B225D"/>
    <w:rsid w:val="009B377A"/>
    <w:rsid w:val="009C0686"/>
    <w:rsid w:val="009C5BD7"/>
    <w:rsid w:val="009C7AF9"/>
    <w:rsid w:val="009D2E69"/>
    <w:rsid w:val="009D4E66"/>
    <w:rsid w:val="009D629C"/>
    <w:rsid w:val="009E23E0"/>
    <w:rsid w:val="009E2B8F"/>
    <w:rsid w:val="009E6DBB"/>
    <w:rsid w:val="009F1559"/>
    <w:rsid w:val="009F3260"/>
    <w:rsid w:val="009F4BC6"/>
    <w:rsid w:val="009F4CB0"/>
    <w:rsid w:val="009F7437"/>
    <w:rsid w:val="00A041CC"/>
    <w:rsid w:val="00A04ABE"/>
    <w:rsid w:val="00A07A3F"/>
    <w:rsid w:val="00A10E4E"/>
    <w:rsid w:val="00A1275B"/>
    <w:rsid w:val="00A14EE0"/>
    <w:rsid w:val="00A22668"/>
    <w:rsid w:val="00A24368"/>
    <w:rsid w:val="00A24C2B"/>
    <w:rsid w:val="00A271A5"/>
    <w:rsid w:val="00A27856"/>
    <w:rsid w:val="00A27B3E"/>
    <w:rsid w:val="00A309CC"/>
    <w:rsid w:val="00A37FB9"/>
    <w:rsid w:val="00A40504"/>
    <w:rsid w:val="00A423A9"/>
    <w:rsid w:val="00A50F18"/>
    <w:rsid w:val="00A51B49"/>
    <w:rsid w:val="00A570D7"/>
    <w:rsid w:val="00A6073D"/>
    <w:rsid w:val="00A62932"/>
    <w:rsid w:val="00A62CBB"/>
    <w:rsid w:val="00A651D4"/>
    <w:rsid w:val="00A71FA0"/>
    <w:rsid w:val="00A73904"/>
    <w:rsid w:val="00A770B8"/>
    <w:rsid w:val="00A8330A"/>
    <w:rsid w:val="00A856D5"/>
    <w:rsid w:val="00A910BD"/>
    <w:rsid w:val="00A93CD3"/>
    <w:rsid w:val="00A93FBD"/>
    <w:rsid w:val="00A95467"/>
    <w:rsid w:val="00A97249"/>
    <w:rsid w:val="00AA1259"/>
    <w:rsid w:val="00AA1C45"/>
    <w:rsid w:val="00AA2C33"/>
    <w:rsid w:val="00AA5A04"/>
    <w:rsid w:val="00AB5C29"/>
    <w:rsid w:val="00AD0062"/>
    <w:rsid w:val="00AD0EF6"/>
    <w:rsid w:val="00AD3A44"/>
    <w:rsid w:val="00AD4936"/>
    <w:rsid w:val="00AE29B8"/>
    <w:rsid w:val="00AE2A44"/>
    <w:rsid w:val="00AE4FC8"/>
    <w:rsid w:val="00AF0D0D"/>
    <w:rsid w:val="00AF1F11"/>
    <w:rsid w:val="00AF2E38"/>
    <w:rsid w:val="00AF3C72"/>
    <w:rsid w:val="00B03717"/>
    <w:rsid w:val="00B04652"/>
    <w:rsid w:val="00B12F28"/>
    <w:rsid w:val="00B134EE"/>
    <w:rsid w:val="00B13BDA"/>
    <w:rsid w:val="00B152BF"/>
    <w:rsid w:val="00B15990"/>
    <w:rsid w:val="00B17E8F"/>
    <w:rsid w:val="00B26277"/>
    <w:rsid w:val="00B2715E"/>
    <w:rsid w:val="00B30384"/>
    <w:rsid w:val="00B345C0"/>
    <w:rsid w:val="00B40DCB"/>
    <w:rsid w:val="00B51B70"/>
    <w:rsid w:val="00B53D83"/>
    <w:rsid w:val="00B577A4"/>
    <w:rsid w:val="00B63B30"/>
    <w:rsid w:val="00B710DE"/>
    <w:rsid w:val="00B715DC"/>
    <w:rsid w:val="00B75DF4"/>
    <w:rsid w:val="00B826DA"/>
    <w:rsid w:val="00B965A7"/>
    <w:rsid w:val="00BA2541"/>
    <w:rsid w:val="00BA3E10"/>
    <w:rsid w:val="00BA7154"/>
    <w:rsid w:val="00BB1C48"/>
    <w:rsid w:val="00BB1EE5"/>
    <w:rsid w:val="00BB237F"/>
    <w:rsid w:val="00BB759B"/>
    <w:rsid w:val="00BC258E"/>
    <w:rsid w:val="00BC6A40"/>
    <w:rsid w:val="00BD1D80"/>
    <w:rsid w:val="00BD4F3A"/>
    <w:rsid w:val="00BD7605"/>
    <w:rsid w:val="00BE0401"/>
    <w:rsid w:val="00BE1EFB"/>
    <w:rsid w:val="00BE417C"/>
    <w:rsid w:val="00BE47A1"/>
    <w:rsid w:val="00BE598A"/>
    <w:rsid w:val="00BE7815"/>
    <w:rsid w:val="00BF17C4"/>
    <w:rsid w:val="00BF1E6D"/>
    <w:rsid w:val="00BF2244"/>
    <w:rsid w:val="00BF4D52"/>
    <w:rsid w:val="00BF6C0D"/>
    <w:rsid w:val="00BF7EE9"/>
    <w:rsid w:val="00C02214"/>
    <w:rsid w:val="00C06C14"/>
    <w:rsid w:val="00C10391"/>
    <w:rsid w:val="00C12BA0"/>
    <w:rsid w:val="00C14F4D"/>
    <w:rsid w:val="00C15346"/>
    <w:rsid w:val="00C16041"/>
    <w:rsid w:val="00C17784"/>
    <w:rsid w:val="00C20F2D"/>
    <w:rsid w:val="00C221EE"/>
    <w:rsid w:val="00C36FA1"/>
    <w:rsid w:val="00C40B75"/>
    <w:rsid w:val="00C4329C"/>
    <w:rsid w:val="00C458D2"/>
    <w:rsid w:val="00C4593F"/>
    <w:rsid w:val="00C47334"/>
    <w:rsid w:val="00C478A8"/>
    <w:rsid w:val="00C54223"/>
    <w:rsid w:val="00C55732"/>
    <w:rsid w:val="00C76AE7"/>
    <w:rsid w:val="00C805B2"/>
    <w:rsid w:val="00C81871"/>
    <w:rsid w:val="00C82AB5"/>
    <w:rsid w:val="00C845DB"/>
    <w:rsid w:val="00C86B74"/>
    <w:rsid w:val="00C87AC0"/>
    <w:rsid w:val="00C91713"/>
    <w:rsid w:val="00C96D82"/>
    <w:rsid w:val="00CA2CDA"/>
    <w:rsid w:val="00CA2FCC"/>
    <w:rsid w:val="00CA3D2E"/>
    <w:rsid w:val="00CA72A4"/>
    <w:rsid w:val="00CC34D9"/>
    <w:rsid w:val="00CD3D27"/>
    <w:rsid w:val="00CD620B"/>
    <w:rsid w:val="00CD7D3D"/>
    <w:rsid w:val="00CE56C1"/>
    <w:rsid w:val="00CF1F45"/>
    <w:rsid w:val="00CF5266"/>
    <w:rsid w:val="00D04A25"/>
    <w:rsid w:val="00D13CB9"/>
    <w:rsid w:val="00D17D97"/>
    <w:rsid w:val="00D211BB"/>
    <w:rsid w:val="00D23B20"/>
    <w:rsid w:val="00D23C90"/>
    <w:rsid w:val="00D25FC2"/>
    <w:rsid w:val="00D26756"/>
    <w:rsid w:val="00D26A71"/>
    <w:rsid w:val="00D27B3D"/>
    <w:rsid w:val="00D334F5"/>
    <w:rsid w:val="00D33850"/>
    <w:rsid w:val="00D34DDE"/>
    <w:rsid w:val="00D35428"/>
    <w:rsid w:val="00D35EF6"/>
    <w:rsid w:val="00D3697D"/>
    <w:rsid w:val="00D36A3F"/>
    <w:rsid w:val="00D404C2"/>
    <w:rsid w:val="00D43B7F"/>
    <w:rsid w:val="00D510EA"/>
    <w:rsid w:val="00D56393"/>
    <w:rsid w:val="00D613E2"/>
    <w:rsid w:val="00D62F6E"/>
    <w:rsid w:val="00D63B23"/>
    <w:rsid w:val="00D66A07"/>
    <w:rsid w:val="00D70575"/>
    <w:rsid w:val="00D73580"/>
    <w:rsid w:val="00D745FE"/>
    <w:rsid w:val="00D762AD"/>
    <w:rsid w:val="00D839E7"/>
    <w:rsid w:val="00D84171"/>
    <w:rsid w:val="00D86361"/>
    <w:rsid w:val="00D87964"/>
    <w:rsid w:val="00D87EBF"/>
    <w:rsid w:val="00D93EF2"/>
    <w:rsid w:val="00D944AC"/>
    <w:rsid w:val="00D951C9"/>
    <w:rsid w:val="00D97640"/>
    <w:rsid w:val="00D97948"/>
    <w:rsid w:val="00DA16E2"/>
    <w:rsid w:val="00DB0028"/>
    <w:rsid w:val="00DB1009"/>
    <w:rsid w:val="00DB2BD3"/>
    <w:rsid w:val="00DC1D90"/>
    <w:rsid w:val="00DC255D"/>
    <w:rsid w:val="00DC46B0"/>
    <w:rsid w:val="00DC7C4B"/>
    <w:rsid w:val="00DD1719"/>
    <w:rsid w:val="00DE0CE9"/>
    <w:rsid w:val="00DE3373"/>
    <w:rsid w:val="00DE5CAC"/>
    <w:rsid w:val="00DF0F0B"/>
    <w:rsid w:val="00DF66F3"/>
    <w:rsid w:val="00E06482"/>
    <w:rsid w:val="00E1210E"/>
    <w:rsid w:val="00E14C2E"/>
    <w:rsid w:val="00E15FB6"/>
    <w:rsid w:val="00E17D6C"/>
    <w:rsid w:val="00E21A9F"/>
    <w:rsid w:val="00E31B77"/>
    <w:rsid w:val="00E33AE0"/>
    <w:rsid w:val="00E36F49"/>
    <w:rsid w:val="00E37EB5"/>
    <w:rsid w:val="00E4493A"/>
    <w:rsid w:val="00E4544B"/>
    <w:rsid w:val="00E47A5F"/>
    <w:rsid w:val="00E514F8"/>
    <w:rsid w:val="00E55B1E"/>
    <w:rsid w:val="00E60B32"/>
    <w:rsid w:val="00E8042C"/>
    <w:rsid w:val="00E81519"/>
    <w:rsid w:val="00E85DEB"/>
    <w:rsid w:val="00E8614C"/>
    <w:rsid w:val="00E951B4"/>
    <w:rsid w:val="00E97CFB"/>
    <w:rsid w:val="00EA1534"/>
    <w:rsid w:val="00EB110E"/>
    <w:rsid w:val="00EB19B0"/>
    <w:rsid w:val="00EC2D49"/>
    <w:rsid w:val="00EC402A"/>
    <w:rsid w:val="00EC4F2F"/>
    <w:rsid w:val="00ED288C"/>
    <w:rsid w:val="00ED7A2D"/>
    <w:rsid w:val="00EE2F54"/>
    <w:rsid w:val="00EE5AE4"/>
    <w:rsid w:val="00EF2ECA"/>
    <w:rsid w:val="00F001C6"/>
    <w:rsid w:val="00F00D37"/>
    <w:rsid w:val="00F0321E"/>
    <w:rsid w:val="00F10714"/>
    <w:rsid w:val="00F20F5D"/>
    <w:rsid w:val="00F25ADF"/>
    <w:rsid w:val="00F3221C"/>
    <w:rsid w:val="00F347CE"/>
    <w:rsid w:val="00F35653"/>
    <w:rsid w:val="00F37A61"/>
    <w:rsid w:val="00F41661"/>
    <w:rsid w:val="00F4684D"/>
    <w:rsid w:val="00F478F6"/>
    <w:rsid w:val="00F54707"/>
    <w:rsid w:val="00F54FED"/>
    <w:rsid w:val="00F551D8"/>
    <w:rsid w:val="00F64D5A"/>
    <w:rsid w:val="00F65E15"/>
    <w:rsid w:val="00F65F50"/>
    <w:rsid w:val="00F7132F"/>
    <w:rsid w:val="00F82D91"/>
    <w:rsid w:val="00F84FF8"/>
    <w:rsid w:val="00F87F30"/>
    <w:rsid w:val="00F909D7"/>
    <w:rsid w:val="00F93FB9"/>
    <w:rsid w:val="00F9661B"/>
    <w:rsid w:val="00FA30A6"/>
    <w:rsid w:val="00FA6F2D"/>
    <w:rsid w:val="00FB072C"/>
    <w:rsid w:val="00FB205B"/>
    <w:rsid w:val="00FB250C"/>
    <w:rsid w:val="00FC1272"/>
    <w:rsid w:val="00FC3148"/>
    <w:rsid w:val="00FC79FE"/>
    <w:rsid w:val="00FD221A"/>
    <w:rsid w:val="00FD7880"/>
    <w:rsid w:val="00FE108C"/>
    <w:rsid w:val="00FE4603"/>
    <w:rsid w:val="00FE5F3A"/>
    <w:rsid w:val="00FF12FD"/>
    <w:rsid w:val="00FF3BF6"/>
    <w:rsid w:val="01B23082"/>
    <w:rsid w:val="01ED0241"/>
    <w:rsid w:val="02376D46"/>
    <w:rsid w:val="025F6A37"/>
    <w:rsid w:val="02C3B242"/>
    <w:rsid w:val="042D051E"/>
    <w:rsid w:val="0453693B"/>
    <w:rsid w:val="04824F34"/>
    <w:rsid w:val="04CACCB6"/>
    <w:rsid w:val="04F5B642"/>
    <w:rsid w:val="0534A9F9"/>
    <w:rsid w:val="055C1954"/>
    <w:rsid w:val="057747A2"/>
    <w:rsid w:val="05CD5F8A"/>
    <w:rsid w:val="05E73FDB"/>
    <w:rsid w:val="06201009"/>
    <w:rsid w:val="066D3A1D"/>
    <w:rsid w:val="06DA8A14"/>
    <w:rsid w:val="08422D36"/>
    <w:rsid w:val="090601AF"/>
    <w:rsid w:val="0A17EB4F"/>
    <w:rsid w:val="0A68C330"/>
    <w:rsid w:val="0A6DD0B4"/>
    <w:rsid w:val="0B17CCD9"/>
    <w:rsid w:val="0B1F0EFE"/>
    <w:rsid w:val="0B70F218"/>
    <w:rsid w:val="0B871AF8"/>
    <w:rsid w:val="0BA6FAB1"/>
    <w:rsid w:val="0BD15ADA"/>
    <w:rsid w:val="0C1834AA"/>
    <w:rsid w:val="0C64FAC7"/>
    <w:rsid w:val="0C720DF1"/>
    <w:rsid w:val="0CB7776C"/>
    <w:rsid w:val="0D68C7FF"/>
    <w:rsid w:val="0D9BD20E"/>
    <w:rsid w:val="0DA75BB3"/>
    <w:rsid w:val="0E08051F"/>
    <w:rsid w:val="0E77A49E"/>
    <w:rsid w:val="0EFC7CAE"/>
    <w:rsid w:val="0F95FF2B"/>
    <w:rsid w:val="0FC98C18"/>
    <w:rsid w:val="100E240D"/>
    <w:rsid w:val="101E8BC6"/>
    <w:rsid w:val="102AFFB3"/>
    <w:rsid w:val="10674A42"/>
    <w:rsid w:val="108CBC58"/>
    <w:rsid w:val="111EBADC"/>
    <w:rsid w:val="11346595"/>
    <w:rsid w:val="116563F3"/>
    <w:rsid w:val="11B2E806"/>
    <w:rsid w:val="122DF819"/>
    <w:rsid w:val="12331A0E"/>
    <w:rsid w:val="123F4A72"/>
    <w:rsid w:val="125F63E7"/>
    <w:rsid w:val="12AF313F"/>
    <w:rsid w:val="12C7A58F"/>
    <w:rsid w:val="12D5AD5D"/>
    <w:rsid w:val="12E27A79"/>
    <w:rsid w:val="1372BCC2"/>
    <w:rsid w:val="1396CA07"/>
    <w:rsid w:val="13A08A64"/>
    <w:rsid w:val="13ADD0B0"/>
    <w:rsid w:val="14418AFC"/>
    <w:rsid w:val="144F58D1"/>
    <w:rsid w:val="1457A807"/>
    <w:rsid w:val="14B1A86F"/>
    <w:rsid w:val="14FAFE3F"/>
    <w:rsid w:val="151E47BA"/>
    <w:rsid w:val="154910F2"/>
    <w:rsid w:val="15A15FD7"/>
    <w:rsid w:val="164419A7"/>
    <w:rsid w:val="166597B8"/>
    <w:rsid w:val="167E5EE7"/>
    <w:rsid w:val="16DD8A70"/>
    <w:rsid w:val="16DF5499"/>
    <w:rsid w:val="17527BC3"/>
    <w:rsid w:val="17538767"/>
    <w:rsid w:val="1763ADB5"/>
    <w:rsid w:val="17A5EFEC"/>
    <w:rsid w:val="1803D6A1"/>
    <w:rsid w:val="18536E72"/>
    <w:rsid w:val="189397C8"/>
    <w:rsid w:val="18BD3CC7"/>
    <w:rsid w:val="1906912B"/>
    <w:rsid w:val="1927CADB"/>
    <w:rsid w:val="19D05A81"/>
    <w:rsid w:val="1A8F40A0"/>
    <w:rsid w:val="1A9B9555"/>
    <w:rsid w:val="1AA217B1"/>
    <w:rsid w:val="1AACF07D"/>
    <w:rsid w:val="1B7370B8"/>
    <w:rsid w:val="1B773FEF"/>
    <w:rsid w:val="1C6B657C"/>
    <w:rsid w:val="1CA034C2"/>
    <w:rsid w:val="1CD1C1C5"/>
    <w:rsid w:val="1D6BC42F"/>
    <w:rsid w:val="1D7A7079"/>
    <w:rsid w:val="1D7B867C"/>
    <w:rsid w:val="1DDA3B0A"/>
    <w:rsid w:val="1DECD8CE"/>
    <w:rsid w:val="1E600629"/>
    <w:rsid w:val="1E7B9EFE"/>
    <w:rsid w:val="1E940D3E"/>
    <w:rsid w:val="1E97ADCF"/>
    <w:rsid w:val="1F4CF4FE"/>
    <w:rsid w:val="1FA5903F"/>
    <w:rsid w:val="1FE372A3"/>
    <w:rsid w:val="1FF611E2"/>
    <w:rsid w:val="200A8D1C"/>
    <w:rsid w:val="205AE940"/>
    <w:rsid w:val="20EE0439"/>
    <w:rsid w:val="2159E2BD"/>
    <w:rsid w:val="218E4CF0"/>
    <w:rsid w:val="21AF9C02"/>
    <w:rsid w:val="221BE079"/>
    <w:rsid w:val="225A5997"/>
    <w:rsid w:val="2277A2B6"/>
    <w:rsid w:val="22927C9E"/>
    <w:rsid w:val="22DD2DF2"/>
    <w:rsid w:val="23CC819A"/>
    <w:rsid w:val="23CE7EA4"/>
    <w:rsid w:val="241FF24D"/>
    <w:rsid w:val="244EFEC1"/>
    <w:rsid w:val="246EBF9E"/>
    <w:rsid w:val="248202DE"/>
    <w:rsid w:val="249958F3"/>
    <w:rsid w:val="2593B154"/>
    <w:rsid w:val="25C2477B"/>
    <w:rsid w:val="25D720BE"/>
    <w:rsid w:val="25EBC71C"/>
    <w:rsid w:val="26A5B87A"/>
    <w:rsid w:val="26E477FD"/>
    <w:rsid w:val="2767C061"/>
    <w:rsid w:val="277D9E4A"/>
    <w:rsid w:val="277E7613"/>
    <w:rsid w:val="279649F7"/>
    <w:rsid w:val="27C4822F"/>
    <w:rsid w:val="27D00E76"/>
    <w:rsid w:val="27ED249C"/>
    <w:rsid w:val="27F9EB29"/>
    <w:rsid w:val="28179624"/>
    <w:rsid w:val="2823CD8C"/>
    <w:rsid w:val="28316E44"/>
    <w:rsid w:val="28715B13"/>
    <w:rsid w:val="28E3C371"/>
    <w:rsid w:val="28FAA6D8"/>
    <w:rsid w:val="29045FBC"/>
    <w:rsid w:val="29E34C6D"/>
    <w:rsid w:val="29E828E7"/>
    <w:rsid w:val="2A2DB4C0"/>
    <w:rsid w:val="2A6421BD"/>
    <w:rsid w:val="2A97AD8A"/>
    <w:rsid w:val="2ADC9022"/>
    <w:rsid w:val="2B315C39"/>
    <w:rsid w:val="2B695D10"/>
    <w:rsid w:val="2B760469"/>
    <w:rsid w:val="2B987D83"/>
    <w:rsid w:val="2B9AD945"/>
    <w:rsid w:val="2BAA468D"/>
    <w:rsid w:val="2BC40134"/>
    <w:rsid w:val="2C7274CB"/>
    <w:rsid w:val="2D183D6C"/>
    <w:rsid w:val="2D34A961"/>
    <w:rsid w:val="2D40A0C0"/>
    <w:rsid w:val="2E36C082"/>
    <w:rsid w:val="2E4CD81E"/>
    <w:rsid w:val="2ED0C7BC"/>
    <w:rsid w:val="2EED0C56"/>
    <w:rsid w:val="2F14D64D"/>
    <w:rsid w:val="2F18EB1F"/>
    <w:rsid w:val="2F1B83E2"/>
    <w:rsid w:val="300CA7BF"/>
    <w:rsid w:val="302F77FC"/>
    <w:rsid w:val="306FF61F"/>
    <w:rsid w:val="3078BBD6"/>
    <w:rsid w:val="310C09E2"/>
    <w:rsid w:val="323B6D33"/>
    <w:rsid w:val="32455294"/>
    <w:rsid w:val="33247804"/>
    <w:rsid w:val="3331C5C8"/>
    <w:rsid w:val="33D0C28A"/>
    <w:rsid w:val="33F68B01"/>
    <w:rsid w:val="351C6D99"/>
    <w:rsid w:val="3549EDD2"/>
    <w:rsid w:val="354BF232"/>
    <w:rsid w:val="3583A085"/>
    <w:rsid w:val="35CF1CCF"/>
    <w:rsid w:val="360089E9"/>
    <w:rsid w:val="361DBC00"/>
    <w:rsid w:val="36441878"/>
    <w:rsid w:val="364B56F8"/>
    <w:rsid w:val="3652B45E"/>
    <w:rsid w:val="366B0A6D"/>
    <w:rsid w:val="37020856"/>
    <w:rsid w:val="373B57DB"/>
    <w:rsid w:val="37CB6514"/>
    <w:rsid w:val="37EA73C9"/>
    <w:rsid w:val="380C5B86"/>
    <w:rsid w:val="3888BDD5"/>
    <w:rsid w:val="394076E1"/>
    <w:rsid w:val="3944963A"/>
    <w:rsid w:val="3969ED89"/>
    <w:rsid w:val="3A1FFB66"/>
    <w:rsid w:val="3B0C9F14"/>
    <w:rsid w:val="3B11C25C"/>
    <w:rsid w:val="3B3451C6"/>
    <w:rsid w:val="3BAC970D"/>
    <w:rsid w:val="3C4E8FE3"/>
    <w:rsid w:val="3C5844CD"/>
    <w:rsid w:val="3C9CD565"/>
    <w:rsid w:val="3CAD3347"/>
    <w:rsid w:val="3CB5F2DE"/>
    <w:rsid w:val="3D17B5E1"/>
    <w:rsid w:val="3D46374B"/>
    <w:rsid w:val="3D69DFD5"/>
    <w:rsid w:val="3DAACA9E"/>
    <w:rsid w:val="3DD5E895"/>
    <w:rsid w:val="3DE5B15E"/>
    <w:rsid w:val="3E2AFE4E"/>
    <w:rsid w:val="3E83D893"/>
    <w:rsid w:val="3EFB40F7"/>
    <w:rsid w:val="3F2C0AF9"/>
    <w:rsid w:val="3FFF0322"/>
    <w:rsid w:val="40B54DC6"/>
    <w:rsid w:val="4128636E"/>
    <w:rsid w:val="414205C9"/>
    <w:rsid w:val="418EA6E8"/>
    <w:rsid w:val="41A8BAD6"/>
    <w:rsid w:val="420F7D66"/>
    <w:rsid w:val="4274D59C"/>
    <w:rsid w:val="428367A4"/>
    <w:rsid w:val="429FABE2"/>
    <w:rsid w:val="42A52092"/>
    <w:rsid w:val="4327BC38"/>
    <w:rsid w:val="43549D33"/>
    <w:rsid w:val="438DB8D0"/>
    <w:rsid w:val="43E45093"/>
    <w:rsid w:val="44156203"/>
    <w:rsid w:val="4445557D"/>
    <w:rsid w:val="446CCA73"/>
    <w:rsid w:val="44EFAB31"/>
    <w:rsid w:val="451A616A"/>
    <w:rsid w:val="459B721C"/>
    <w:rsid w:val="45CD41C4"/>
    <w:rsid w:val="45CDF89B"/>
    <w:rsid w:val="4603925B"/>
    <w:rsid w:val="46AE81CE"/>
    <w:rsid w:val="46C272B9"/>
    <w:rsid w:val="46E50960"/>
    <w:rsid w:val="470145C0"/>
    <w:rsid w:val="470A7AA0"/>
    <w:rsid w:val="47A2E609"/>
    <w:rsid w:val="483AB4F3"/>
    <w:rsid w:val="48458FFE"/>
    <w:rsid w:val="4872A7F8"/>
    <w:rsid w:val="49710F9D"/>
    <w:rsid w:val="4985A1D8"/>
    <w:rsid w:val="49B35237"/>
    <w:rsid w:val="49F40D80"/>
    <w:rsid w:val="4A1579C1"/>
    <w:rsid w:val="4A1C0980"/>
    <w:rsid w:val="4A23CD69"/>
    <w:rsid w:val="4AA8E7AF"/>
    <w:rsid w:val="4ADFF090"/>
    <w:rsid w:val="4AED280C"/>
    <w:rsid w:val="4AFDB1F9"/>
    <w:rsid w:val="4B1230F0"/>
    <w:rsid w:val="4B1D0105"/>
    <w:rsid w:val="4B90B187"/>
    <w:rsid w:val="4C27C8B0"/>
    <w:rsid w:val="4C4CC380"/>
    <w:rsid w:val="4C5119AA"/>
    <w:rsid w:val="4C52802F"/>
    <w:rsid w:val="4C724774"/>
    <w:rsid w:val="4C741DF1"/>
    <w:rsid w:val="4CC4A3D3"/>
    <w:rsid w:val="4D7CFE8F"/>
    <w:rsid w:val="4DDFF2D7"/>
    <w:rsid w:val="4DF9C624"/>
    <w:rsid w:val="4E62DD86"/>
    <w:rsid w:val="4E6A7B4B"/>
    <w:rsid w:val="4E8F82C7"/>
    <w:rsid w:val="4EA9739F"/>
    <w:rsid w:val="4EAA4FB1"/>
    <w:rsid w:val="4EBD6CEA"/>
    <w:rsid w:val="4ECB0BC6"/>
    <w:rsid w:val="4F013787"/>
    <w:rsid w:val="4F064FCB"/>
    <w:rsid w:val="4FA3EA5F"/>
    <w:rsid w:val="4FDE9928"/>
    <w:rsid w:val="5000D4E9"/>
    <w:rsid w:val="50956366"/>
    <w:rsid w:val="509EFB7F"/>
    <w:rsid w:val="50C18437"/>
    <w:rsid w:val="511D0523"/>
    <w:rsid w:val="514CAC6F"/>
    <w:rsid w:val="5158C17E"/>
    <w:rsid w:val="5171013F"/>
    <w:rsid w:val="5210D2FB"/>
    <w:rsid w:val="5210E0FF"/>
    <w:rsid w:val="5211CAF2"/>
    <w:rsid w:val="523F6849"/>
    <w:rsid w:val="527254C8"/>
    <w:rsid w:val="52989C60"/>
    <w:rsid w:val="52B5D370"/>
    <w:rsid w:val="52D33254"/>
    <w:rsid w:val="535987E9"/>
    <w:rsid w:val="53643D35"/>
    <w:rsid w:val="53675B83"/>
    <w:rsid w:val="538BB393"/>
    <w:rsid w:val="53B88AB3"/>
    <w:rsid w:val="53C38D1A"/>
    <w:rsid w:val="545E8C12"/>
    <w:rsid w:val="54B953DD"/>
    <w:rsid w:val="54DDB168"/>
    <w:rsid w:val="558611B2"/>
    <w:rsid w:val="55A46D20"/>
    <w:rsid w:val="55D58A2C"/>
    <w:rsid w:val="55E852A8"/>
    <w:rsid w:val="561F824A"/>
    <w:rsid w:val="56714464"/>
    <w:rsid w:val="56F3ACD6"/>
    <w:rsid w:val="5702E3E3"/>
    <w:rsid w:val="57A126ED"/>
    <w:rsid w:val="58006895"/>
    <w:rsid w:val="58425767"/>
    <w:rsid w:val="5848F7E6"/>
    <w:rsid w:val="585FB32D"/>
    <w:rsid w:val="5892E3D4"/>
    <w:rsid w:val="58CB692D"/>
    <w:rsid w:val="591E789C"/>
    <w:rsid w:val="5952E41F"/>
    <w:rsid w:val="5966735F"/>
    <w:rsid w:val="59C8F8F3"/>
    <w:rsid w:val="59FC28AA"/>
    <w:rsid w:val="59FF753D"/>
    <w:rsid w:val="5A37B6C5"/>
    <w:rsid w:val="5A56ECF0"/>
    <w:rsid w:val="5B6A0EA8"/>
    <w:rsid w:val="5C302325"/>
    <w:rsid w:val="5C505B25"/>
    <w:rsid w:val="5C8905C3"/>
    <w:rsid w:val="5C9AC5C7"/>
    <w:rsid w:val="5C9ECD55"/>
    <w:rsid w:val="5CC1CBBB"/>
    <w:rsid w:val="5D89E4B4"/>
    <w:rsid w:val="5E45CD8A"/>
    <w:rsid w:val="5E67CFF7"/>
    <w:rsid w:val="5E981633"/>
    <w:rsid w:val="5ED22261"/>
    <w:rsid w:val="5EE49391"/>
    <w:rsid w:val="5F36761B"/>
    <w:rsid w:val="5FE7DAC4"/>
    <w:rsid w:val="623C28BB"/>
    <w:rsid w:val="625A0806"/>
    <w:rsid w:val="6266BD90"/>
    <w:rsid w:val="62993D8B"/>
    <w:rsid w:val="62C7B2CD"/>
    <w:rsid w:val="62E67909"/>
    <w:rsid w:val="63217A9F"/>
    <w:rsid w:val="632583E8"/>
    <w:rsid w:val="637A4B78"/>
    <w:rsid w:val="63F1243C"/>
    <w:rsid w:val="640A8525"/>
    <w:rsid w:val="6467E080"/>
    <w:rsid w:val="651E384E"/>
    <w:rsid w:val="6537E104"/>
    <w:rsid w:val="6580E3CC"/>
    <w:rsid w:val="65B0575E"/>
    <w:rsid w:val="65B18DA8"/>
    <w:rsid w:val="65DFCC41"/>
    <w:rsid w:val="65F8C9EF"/>
    <w:rsid w:val="65FE31CD"/>
    <w:rsid w:val="6629275E"/>
    <w:rsid w:val="66832AA9"/>
    <w:rsid w:val="66970867"/>
    <w:rsid w:val="66E655EA"/>
    <w:rsid w:val="6749C96A"/>
    <w:rsid w:val="674ED0DE"/>
    <w:rsid w:val="676D3676"/>
    <w:rsid w:val="67906A80"/>
    <w:rsid w:val="67AAF74F"/>
    <w:rsid w:val="67FDB39B"/>
    <w:rsid w:val="6818DBE9"/>
    <w:rsid w:val="68260462"/>
    <w:rsid w:val="6835B720"/>
    <w:rsid w:val="688DD800"/>
    <w:rsid w:val="68A37046"/>
    <w:rsid w:val="68D778E5"/>
    <w:rsid w:val="69497973"/>
    <w:rsid w:val="696FB421"/>
    <w:rsid w:val="69B911C5"/>
    <w:rsid w:val="6A286920"/>
    <w:rsid w:val="6AD9CC63"/>
    <w:rsid w:val="6AE3B47C"/>
    <w:rsid w:val="6B15065D"/>
    <w:rsid w:val="6B4372CB"/>
    <w:rsid w:val="6B6198B6"/>
    <w:rsid w:val="6C1CA895"/>
    <w:rsid w:val="6C32DD2C"/>
    <w:rsid w:val="6C9CFE7D"/>
    <w:rsid w:val="6CBD2AAA"/>
    <w:rsid w:val="6D52E233"/>
    <w:rsid w:val="6D83637D"/>
    <w:rsid w:val="6F5CF83A"/>
    <w:rsid w:val="6F7ADF37"/>
    <w:rsid w:val="7002AA4B"/>
    <w:rsid w:val="701FF6E4"/>
    <w:rsid w:val="705D9550"/>
    <w:rsid w:val="707E6E12"/>
    <w:rsid w:val="709CAE7D"/>
    <w:rsid w:val="70B7B495"/>
    <w:rsid w:val="70F7BFD6"/>
    <w:rsid w:val="70FBE8DA"/>
    <w:rsid w:val="70FFD206"/>
    <w:rsid w:val="71029D06"/>
    <w:rsid w:val="7146DA36"/>
    <w:rsid w:val="71481836"/>
    <w:rsid w:val="715B29D7"/>
    <w:rsid w:val="716B3261"/>
    <w:rsid w:val="7224DEE0"/>
    <w:rsid w:val="724206A1"/>
    <w:rsid w:val="726AF283"/>
    <w:rsid w:val="726EFAAF"/>
    <w:rsid w:val="7327ECC3"/>
    <w:rsid w:val="7349FEFB"/>
    <w:rsid w:val="73B3EBEE"/>
    <w:rsid w:val="73BCB4D6"/>
    <w:rsid w:val="73EF1256"/>
    <w:rsid w:val="74302ACD"/>
    <w:rsid w:val="743DBD95"/>
    <w:rsid w:val="745BC50C"/>
    <w:rsid w:val="746A2317"/>
    <w:rsid w:val="74CD8B41"/>
    <w:rsid w:val="74E6DDC7"/>
    <w:rsid w:val="75130DEC"/>
    <w:rsid w:val="751A3C26"/>
    <w:rsid w:val="75248E0C"/>
    <w:rsid w:val="7562EB25"/>
    <w:rsid w:val="7597F9F1"/>
    <w:rsid w:val="75CDA5F6"/>
    <w:rsid w:val="762997D5"/>
    <w:rsid w:val="767C7197"/>
    <w:rsid w:val="76C99C29"/>
    <w:rsid w:val="777C9D3F"/>
    <w:rsid w:val="77F0A61A"/>
    <w:rsid w:val="783AADF5"/>
    <w:rsid w:val="788F60A6"/>
    <w:rsid w:val="789E9E61"/>
    <w:rsid w:val="79390166"/>
    <w:rsid w:val="7959473D"/>
    <w:rsid w:val="79607516"/>
    <w:rsid w:val="79B0A8DF"/>
    <w:rsid w:val="79DD0DB4"/>
    <w:rsid w:val="79E8F0AD"/>
    <w:rsid w:val="79F5B591"/>
    <w:rsid w:val="7A9777B7"/>
    <w:rsid w:val="7A9FB54D"/>
    <w:rsid w:val="7AAAD864"/>
    <w:rsid w:val="7AAEFD3A"/>
    <w:rsid w:val="7B23D800"/>
    <w:rsid w:val="7B3532B0"/>
    <w:rsid w:val="7BBB4B7D"/>
    <w:rsid w:val="7BE54CF4"/>
    <w:rsid w:val="7C9158E3"/>
    <w:rsid w:val="7D16AF30"/>
    <w:rsid w:val="7D1A0164"/>
    <w:rsid w:val="7DABA6BB"/>
    <w:rsid w:val="7DD42369"/>
    <w:rsid w:val="7E10E820"/>
    <w:rsid w:val="7E5A1E4A"/>
    <w:rsid w:val="7EAF9767"/>
    <w:rsid w:val="7F6FD520"/>
    <w:rsid w:val="7F7D2EA4"/>
    <w:rsid w:val="7F9ED38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38E3ED"/>
  <w15:chartTrackingRefBased/>
  <w15:docId w15:val="{CA676AB7-CC15-475B-B2C4-3911429B9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61F7"/>
  </w:style>
  <w:style w:type="paragraph" w:styleId="Overskrift1">
    <w:name w:val="heading 1"/>
    <w:basedOn w:val="Normal"/>
    <w:next w:val="Normal"/>
    <w:link w:val="Overskrift1Tegn"/>
    <w:qFormat/>
    <w:rsid w:val="008D61F7"/>
    <w:pPr>
      <w:keepNext/>
      <w:numPr>
        <w:numId w:val="14"/>
      </w:numPr>
      <w:spacing w:before="240" w:after="60" w:line="300" w:lineRule="atLeast"/>
      <w:outlineLvl w:val="0"/>
    </w:pPr>
    <w:rPr>
      <w:rFonts w:ascii="Arial" w:eastAsia="Times New Roman" w:hAnsi="Arial" w:cs="Arial"/>
      <w:b/>
      <w:bCs/>
      <w:kern w:val="32"/>
      <w:sz w:val="32"/>
      <w:szCs w:val="32"/>
      <w:lang w:eastAsia="nb-NO"/>
      <w14:ligatures w14:val="none"/>
    </w:rPr>
  </w:style>
  <w:style w:type="paragraph" w:styleId="Overskrift2">
    <w:name w:val="heading 2"/>
    <w:basedOn w:val="Normal"/>
    <w:next w:val="Normal"/>
    <w:link w:val="Overskrift2Tegn"/>
    <w:qFormat/>
    <w:rsid w:val="008D61F7"/>
    <w:pPr>
      <w:keepNext/>
      <w:numPr>
        <w:ilvl w:val="1"/>
        <w:numId w:val="14"/>
      </w:numPr>
      <w:spacing w:before="240" w:after="60" w:line="300" w:lineRule="atLeast"/>
      <w:outlineLvl w:val="1"/>
    </w:pPr>
    <w:rPr>
      <w:rFonts w:ascii="Arial" w:eastAsia="Times New Roman" w:hAnsi="Arial" w:cs="Arial"/>
      <w:b/>
      <w:bCs/>
      <w:i/>
      <w:iCs/>
      <w:kern w:val="0"/>
      <w:sz w:val="28"/>
      <w:szCs w:val="28"/>
      <w:lang w:eastAsia="nb-NO"/>
      <w14:ligatures w14:val="none"/>
    </w:rPr>
  </w:style>
  <w:style w:type="paragraph" w:styleId="Overskrift3">
    <w:name w:val="heading 3"/>
    <w:basedOn w:val="Normal"/>
    <w:next w:val="Normal"/>
    <w:link w:val="Overskrift3Tegn"/>
    <w:uiPriority w:val="9"/>
    <w:unhideWhenUsed/>
    <w:qFormat/>
    <w:rsid w:val="008D61F7"/>
    <w:pPr>
      <w:keepNext/>
      <w:keepLines/>
      <w:spacing w:before="40" w:after="0"/>
      <w:outlineLvl w:val="2"/>
    </w:pPr>
    <w:rPr>
      <w:rFonts w:asciiTheme="majorHAnsi" w:eastAsiaTheme="majorEastAsia" w:hAnsiTheme="majorHAnsi" w:cstheme="majorBidi"/>
      <w:color w:val="004E71" w:themeColor="accent1" w:themeShade="7F"/>
      <w:sz w:val="24"/>
      <w:szCs w:val="24"/>
    </w:rPr>
  </w:style>
  <w:style w:type="paragraph" w:styleId="Overskrift4">
    <w:name w:val="heading 4"/>
    <w:basedOn w:val="Normal"/>
    <w:next w:val="Normal"/>
    <w:link w:val="Overskrift4Tegn"/>
    <w:qFormat/>
    <w:rsid w:val="008D61F7"/>
    <w:pPr>
      <w:keepNext/>
      <w:numPr>
        <w:ilvl w:val="3"/>
        <w:numId w:val="14"/>
      </w:numPr>
      <w:spacing w:before="240" w:after="60" w:line="300" w:lineRule="atLeast"/>
      <w:outlineLvl w:val="3"/>
    </w:pPr>
    <w:rPr>
      <w:rFonts w:ascii="Times New Roman" w:eastAsia="Times New Roman" w:hAnsi="Times New Roman" w:cs="Times New Roman"/>
      <w:b/>
      <w:bCs/>
      <w:kern w:val="0"/>
      <w:sz w:val="28"/>
      <w:szCs w:val="28"/>
      <w:lang w:eastAsia="nb-NO"/>
      <w14:ligatures w14:val="none"/>
    </w:rPr>
  </w:style>
  <w:style w:type="paragraph" w:styleId="Overskrift5">
    <w:name w:val="heading 5"/>
    <w:basedOn w:val="Normal"/>
    <w:next w:val="Normal"/>
    <w:link w:val="Overskrift5Tegn"/>
    <w:qFormat/>
    <w:rsid w:val="008D61F7"/>
    <w:pPr>
      <w:numPr>
        <w:ilvl w:val="4"/>
        <w:numId w:val="14"/>
      </w:numPr>
      <w:spacing w:before="240" w:after="60" w:line="300" w:lineRule="atLeast"/>
      <w:outlineLvl w:val="4"/>
    </w:pPr>
    <w:rPr>
      <w:rFonts w:ascii="Arial" w:eastAsia="Times New Roman" w:hAnsi="Arial" w:cs="Times New Roman"/>
      <w:b/>
      <w:bCs/>
      <w:i/>
      <w:iCs/>
      <w:kern w:val="0"/>
      <w:sz w:val="26"/>
      <w:szCs w:val="26"/>
      <w:lang w:eastAsia="nb-NO"/>
      <w14:ligatures w14:val="none"/>
    </w:rPr>
  </w:style>
  <w:style w:type="paragraph" w:styleId="Overskrift6">
    <w:name w:val="heading 6"/>
    <w:basedOn w:val="Normal"/>
    <w:next w:val="Normal"/>
    <w:link w:val="Overskrift6Tegn"/>
    <w:qFormat/>
    <w:rsid w:val="008D61F7"/>
    <w:pPr>
      <w:numPr>
        <w:ilvl w:val="5"/>
        <w:numId w:val="14"/>
      </w:numPr>
      <w:spacing w:before="240" w:after="60" w:line="300" w:lineRule="atLeast"/>
      <w:outlineLvl w:val="5"/>
    </w:pPr>
    <w:rPr>
      <w:rFonts w:ascii="Times New Roman" w:eastAsia="Times New Roman" w:hAnsi="Times New Roman" w:cs="Times New Roman"/>
      <w:b/>
      <w:bCs/>
      <w:kern w:val="0"/>
      <w:lang w:eastAsia="nb-NO"/>
      <w14:ligatures w14:val="none"/>
    </w:rPr>
  </w:style>
  <w:style w:type="paragraph" w:styleId="Overskrift7">
    <w:name w:val="heading 7"/>
    <w:basedOn w:val="Normal"/>
    <w:next w:val="Normal"/>
    <w:link w:val="Overskrift7Tegn"/>
    <w:qFormat/>
    <w:rsid w:val="008D61F7"/>
    <w:pPr>
      <w:numPr>
        <w:ilvl w:val="6"/>
        <w:numId w:val="14"/>
      </w:numPr>
      <w:spacing w:before="240" w:after="60" w:line="300" w:lineRule="atLeast"/>
      <w:outlineLvl w:val="6"/>
    </w:pPr>
    <w:rPr>
      <w:rFonts w:ascii="Times New Roman" w:eastAsia="Times New Roman" w:hAnsi="Times New Roman" w:cs="Times New Roman"/>
      <w:kern w:val="0"/>
      <w:sz w:val="24"/>
      <w:szCs w:val="24"/>
      <w:lang w:eastAsia="nb-NO"/>
      <w14:ligatures w14:val="none"/>
    </w:rPr>
  </w:style>
  <w:style w:type="paragraph" w:styleId="Overskrift8">
    <w:name w:val="heading 8"/>
    <w:basedOn w:val="Normal"/>
    <w:next w:val="Normal"/>
    <w:link w:val="Overskrift8Tegn"/>
    <w:qFormat/>
    <w:rsid w:val="008D61F7"/>
    <w:pPr>
      <w:numPr>
        <w:ilvl w:val="7"/>
        <w:numId w:val="14"/>
      </w:numPr>
      <w:spacing w:before="240" w:after="60" w:line="300" w:lineRule="atLeast"/>
      <w:outlineLvl w:val="7"/>
    </w:pPr>
    <w:rPr>
      <w:rFonts w:ascii="Times New Roman" w:eastAsia="Times New Roman" w:hAnsi="Times New Roman" w:cs="Times New Roman"/>
      <w:i/>
      <w:iCs/>
      <w:kern w:val="0"/>
      <w:sz w:val="24"/>
      <w:szCs w:val="24"/>
      <w:lang w:eastAsia="nb-NO"/>
      <w14:ligatures w14:val="none"/>
    </w:rPr>
  </w:style>
  <w:style w:type="paragraph" w:styleId="Overskrift9">
    <w:name w:val="heading 9"/>
    <w:basedOn w:val="Normal"/>
    <w:next w:val="Normal"/>
    <w:link w:val="Overskrift9Tegn"/>
    <w:qFormat/>
    <w:rsid w:val="008D61F7"/>
    <w:pPr>
      <w:numPr>
        <w:ilvl w:val="8"/>
        <w:numId w:val="14"/>
      </w:numPr>
      <w:spacing w:before="240" w:after="60" w:line="300" w:lineRule="atLeast"/>
      <w:outlineLvl w:val="8"/>
    </w:pPr>
    <w:rPr>
      <w:rFonts w:ascii="Arial" w:eastAsia="Times New Roman" w:hAnsi="Arial" w:cs="Arial"/>
      <w:kern w:val="0"/>
      <w:lang w:eastAsia="nb-NO"/>
      <w14:ligatures w14:val="non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AF1F11"/>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AF1F11"/>
  </w:style>
  <w:style w:type="paragraph" w:styleId="Bunntekst">
    <w:name w:val="footer"/>
    <w:basedOn w:val="Normal"/>
    <w:link w:val="BunntekstTegn"/>
    <w:uiPriority w:val="99"/>
    <w:unhideWhenUsed/>
    <w:rsid w:val="00AF1F11"/>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AF1F11"/>
  </w:style>
  <w:style w:type="character" w:customStyle="1" w:styleId="Overskrift1Tegn">
    <w:name w:val="Overskrift 1 Tegn"/>
    <w:basedOn w:val="Standardskriftforavsnitt"/>
    <w:link w:val="Overskrift1"/>
    <w:rsid w:val="008D61F7"/>
    <w:rPr>
      <w:rFonts w:ascii="Arial" w:eastAsia="Times New Roman" w:hAnsi="Arial" w:cs="Arial"/>
      <w:b/>
      <w:bCs/>
      <w:kern w:val="32"/>
      <w:sz w:val="32"/>
      <w:szCs w:val="32"/>
      <w:lang w:eastAsia="nb-NO"/>
      <w14:ligatures w14:val="none"/>
    </w:rPr>
  </w:style>
  <w:style w:type="character" w:customStyle="1" w:styleId="Overskrift2Tegn">
    <w:name w:val="Overskrift 2 Tegn"/>
    <w:basedOn w:val="Standardskriftforavsnitt"/>
    <w:link w:val="Overskrift2"/>
    <w:rsid w:val="008D61F7"/>
    <w:rPr>
      <w:rFonts w:ascii="Arial" w:eastAsia="Times New Roman" w:hAnsi="Arial" w:cs="Arial"/>
      <w:b/>
      <w:bCs/>
      <w:i/>
      <w:iCs/>
      <w:kern w:val="0"/>
      <w:sz w:val="28"/>
      <w:szCs w:val="28"/>
      <w:lang w:eastAsia="nb-NO"/>
      <w14:ligatures w14:val="none"/>
    </w:rPr>
  </w:style>
  <w:style w:type="character" w:customStyle="1" w:styleId="Overskrift3Tegn">
    <w:name w:val="Overskrift 3 Tegn"/>
    <w:basedOn w:val="Standardskriftforavsnitt"/>
    <w:link w:val="Overskrift3"/>
    <w:uiPriority w:val="9"/>
    <w:rsid w:val="008D61F7"/>
    <w:rPr>
      <w:rFonts w:asciiTheme="majorHAnsi" w:eastAsiaTheme="majorEastAsia" w:hAnsiTheme="majorHAnsi" w:cstheme="majorBidi"/>
      <w:color w:val="004E71" w:themeColor="accent1" w:themeShade="7F"/>
      <w:sz w:val="24"/>
      <w:szCs w:val="24"/>
    </w:rPr>
  </w:style>
  <w:style w:type="character" w:customStyle="1" w:styleId="Overskrift4Tegn">
    <w:name w:val="Overskrift 4 Tegn"/>
    <w:basedOn w:val="Standardskriftforavsnitt"/>
    <w:link w:val="Overskrift4"/>
    <w:rsid w:val="008D61F7"/>
    <w:rPr>
      <w:rFonts w:ascii="Times New Roman" w:eastAsia="Times New Roman" w:hAnsi="Times New Roman" w:cs="Times New Roman"/>
      <w:b/>
      <w:bCs/>
      <w:kern w:val="0"/>
      <w:sz w:val="28"/>
      <w:szCs w:val="28"/>
      <w:lang w:eastAsia="nb-NO"/>
      <w14:ligatures w14:val="none"/>
    </w:rPr>
  </w:style>
  <w:style w:type="character" w:customStyle="1" w:styleId="Overskrift5Tegn">
    <w:name w:val="Overskrift 5 Tegn"/>
    <w:basedOn w:val="Standardskriftforavsnitt"/>
    <w:link w:val="Overskrift5"/>
    <w:rsid w:val="008D61F7"/>
    <w:rPr>
      <w:rFonts w:ascii="Arial" w:eastAsia="Times New Roman" w:hAnsi="Arial" w:cs="Times New Roman"/>
      <w:b/>
      <w:bCs/>
      <w:i/>
      <w:iCs/>
      <w:kern w:val="0"/>
      <w:sz w:val="26"/>
      <w:szCs w:val="26"/>
      <w:lang w:eastAsia="nb-NO"/>
      <w14:ligatures w14:val="none"/>
    </w:rPr>
  </w:style>
  <w:style w:type="character" w:customStyle="1" w:styleId="Overskrift6Tegn">
    <w:name w:val="Overskrift 6 Tegn"/>
    <w:basedOn w:val="Standardskriftforavsnitt"/>
    <w:link w:val="Overskrift6"/>
    <w:rsid w:val="008D61F7"/>
    <w:rPr>
      <w:rFonts w:ascii="Times New Roman" w:eastAsia="Times New Roman" w:hAnsi="Times New Roman" w:cs="Times New Roman"/>
      <w:b/>
      <w:bCs/>
      <w:kern w:val="0"/>
      <w:lang w:eastAsia="nb-NO"/>
      <w14:ligatures w14:val="none"/>
    </w:rPr>
  </w:style>
  <w:style w:type="character" w:customStyle="1" w:styleId="Overskrift7Tegn">
    <w:name w:val="Overskrift 7 Tegn"/>
    <w:basedOn w:val="Standardskriftforavsnitt"/>
    <w:link w:val="Overskrift7"/>
    <w:rsid w:val="008D61F7"/>
    <w:rPr>
      <w:rFonts w:ascii="Times New Roman" w:eastAsia="Times New Roman" w:hAnsi="Times New Roman" w:cs="Times New Roman"/>
      <w:kern w:val="0"/>
      <w:sz w:val="24"/>
      <w:szCs w:val="24"/>
      <w:lang w:eastAsia="nb-NO"/>
      <w14:ligatures w14:val="none"/>
    </w:rPr>
  </w:style>
  <w:style w:type="character" w:customStyle="1" w:styleId="Overskrift8Tegn">
    <w:name w:val="Overskrift 8 Tegn"/>
    <w:basedOn w:val="Standardskriftforavsnitt"/>
    <w:link w:val="Overskrift8"/>
    <w:rsid w:val="008D61F7"/>
    <w:rPr>
      <w:rFonts w:ascii="Times New Roman" w:eastAsia="Times New Roman" w:hAnsi="Times New Roman" w:cs="Times New Roman"/>
      <w:i/>
      <w:iCs/>
      <w:kern w:val="0"/>
      <w:sz w:val="24"/>
      <w:szCs w:val="24"/>
      <w:lang w:eastAsia="nb-NO"/>
      <w14:ligatures w14:val="none"/>
    </w:rPr>
  </w:style>
  <w:style w:type="character" w:customStyle="1" w:styleId="Overskrift9Tegn">
    <w:name w:val="Overskrift 9 Tegn"/>
    <w:basedOn w:val="Standardskriftforavsnitt"/>
    <w:link w:val="Overskrift9"/>
    <w:rsid w:val="008D61F7"/>
    <w:rPr>
      <w:rFonts w:ascii="Arial" w:eastAsia="Times New Roman" w:hAnsi="Arial" w:cs="Arial"/>
      <w:kern w:val="0"/>
      <w:lang w:eastAsia="nb-NO"/>
      <w14:ligatures w14:val="none"/>
    </w:rPr>
  </w:style>
  <w:style w:type="character" w:styleId="Merknadsreferanse">
    <w:name w:val="annotation reference"/>
    <w:basedOn w:val="Standardskriftforavsnitt"/>
    <w:semiHidden/>
    <w:unhideWhenUsed/>
    <w:rsid w:val="008D61F7"/>
    <w:rPr>
      <w:sz w:val="16"/>
      <w:szCs w:val="16"/>
    </w:rPr>
  </w:style>
  <w:style w:type="paragraph" w:styleId="Merknadstekst">
    <w:name w:val="annotation text"/>
    <w:basedOn w:val="Normal"/>
    <w:link w:val="MerknadstekstTegn"/>
    <w:unhideWhenUsed/>
    <w:rsid w:val="008D61F7"/>
    <w:pPr>
      <w:spacing w:line="240" w:lineRule="auto"/>
    </w:pPr>
    <w:rPr>
      <w:sz w:val="20"/>
      <w:szCs w:val="20"/>
    </w:rPr>
  </w:style>
  <w:style w:type="character" w:customStyle="1" w:styleId="MerknadstekstTegn">
    <w:name w:val="Merknadstekst Tegn"/>
    <w:basedOn w:val="Standardskriftforavsnitt"/>
    <w:link w:val="Merknadstekst"/>
    <w:rsid w:val="008D61F7"/>
    <w:rPr>
      <w:sz w:val="20"/>
      <w:szCs w:val="20"/>
    </w:rPr>
  </w:style>
  <w:style w:type="paragraph" w:styleId="Kommentaremne">
    <w:name w:val="annotation subject"/>
    <w:basedOn w:val="Merknadstekst"/>
    <w:next w:val="Merknadstekst"/>
    <w:link w:val="KommentaremneTegn"/>
    <w:uiPriority w:val="99"/>
    <w:semiHidden/>
    <w:unhideWhenUsed/>
    <w:rsid w:val="008D61F7"/>
    <w:rPr>
      <w:b/>
      <w:bCs/>
    </w:rPr>
  </w:style>
  <w:style w:type="character" w:customStyle="1" w:styleId="KommentaremneTegn">
    <w:name w:val="Kommentaremne Tegn"/>
    <w:basedOn w:val="MerknadstekstTegn"/>
    <w:link w:val="Kommentaremne"/>
    <w:uiPriority w:val="99"/>
    <w:semiHidden/>
    <w:rsid w:val="008D61F7"/>
    <w:rPr>
      <w:b/>
      <w:bCs/>
      <w:sz w:val="20"/>
      <w:szCs w:val="20"/>
    </w:rPr>
  </w:style>
  <w:style w:type="paragraph" w:styleId="Brdtekst">
    <w:name w:val="Body Text"/>
    <w:basedOn w:val="Normal"/>
    <w:link w:val="BrdtekstTegn"/>
    <w:rsid w:val="008D61F7"/>
    <w:pPr>
      <w:spacing w:after="0" w:line="300" w:lineRule="atLeast"/>
    </w:pPr>
    <w:rPr>
      <w:rFonts w:ascii="DepCentury Old Style" w:eastAsia="Times New Roman" w:hAnsi="DepCentury Old Style" w:cs="Times New Roman"/>
      <w:kern w:val="0"/>
      <w:szCs w:val="20"/>
      <w:lang w:eastAsia="nb-NO"/>
      <w14:ligatures w14:val="none"/>
    </w:rPr>
  </w:style>
  <w:style w:type="character" w:customStyle="1" w:styleId="BrdtekstTegn">
    <w:name w:val="Brødtekst Tegn"/>
    <w:basedOn w:val="Standardskriftforavsnitt"/>
    <w:link w:val="Brdtekst"/>
    <w:rsid w:val="008D61F7"/>
    <w:rPr>
      <w:rFonts w:ascii="DepCentury Old Style" w:eastAsia="Times New Roman" w:hAnsi="DepCentury Old Style" w:cs="Times New Roman"/>
      <w:kern w:val="0"/>
      <w:szCs w:val="20"/>
      <w:lang w:eastAsia="nb-NO"/>
      <w14:ligatures w14:val="none"/>
    </w:rPr>
  </w:style>
  <w:style w:type="character" w:styleId="Hyperkobling">
    <w:name w:val="Hyperlink"/>
    <w:uiPriority w:val="99"/>
    <w:rsid w:val="008D61F7"/>
    <w:rPr>
      <w:dstrike w:val="0"/>
      <w:color w:val="666699"/>
      <w:u w:val="none"/>
      <w:effect w:val="none"/>
    </w:rPr>
  </w:style>
  <w:style w:type="paragraph" w:styleId="INNH1">
    <w:name w:val="toc 1"/>
    <w:basedOn w:val="Normal"/>
    <w:next w:val="Normal"/>
    <w:autoRedefine/>
    <w:uiPriority w:val="39"/>
    <w:rsid w:val="008D61F7"/>
    <w:pPr>
      <w:tabs>
        <w:tab w:val="left" w:pos="720"/>
        <w:tab w:val="right" w:leader="dot" w:pos="9062"/>
      </w:tabs>
      <w:spacing w:after="0" w:line="300" w:lineRule="atLeast"/>
      <w:ind w:left="360" w:hanging="180"/>
    </w:pPr>
    <w:rPr>
      <w:rFonts w:ascii="Arial" w:eastAsia="Times New Roman" w:hAnsi="Arial" w:cs="Times New Roman"/>
      <w:kern w:val="0"/>
      <w:sz w:val="19"/>
      <w:szCs w:val="19"/>
      <w:lang w:eastAsia="nb-NO"/>
      <w14:ligatures w14:val="none"/>
    </w:rPr>
  </w:style>
  <w:style w:type="paragraph" w:styleId="INNH2">
    <w:name w:val="toc 2"/>
    <w:basedOn w:val="Normal"/>
    <w:next w:val="Normal"/>
    <w:autoRedefine/>
    <w:uiPriority w:val="39"/>
    <w:rsid w:val="008D61F7"/>
    <w:pPr>
      <w:spacing w:after="0" w:line="300" w:lineRule="atLeast"/>
      <w:ind w:left="190"/>
    </w:pPr>
    <w:rPr>
      <w:rFonts w:ascii="Arial" w:eastAsia="Times New Roman" w:hAnsi="Arial" w:cs="Times New Roman"/>
      <w:kern w:val="0"/>
      <w:sz w:val="19"/>
      <w:szCs w:val="19"/>
      <w:lang w:eastAsia="nb-NO"/>
      <w14:ligatures w14:val="none"/>
    </w:rPr>
  </w:style>
  <w:style w:type="paragraph" w:customStyle="1" w:styleId="Enkel">
    <w:name w:val="Enkel"/>
    <w:basedOn w:val="Normal"/>
    <w:rsid w:val="008D61F7"/>
    <w:pPr>
      <w:autoSpaceDE w:val="0"/>
      <w:autoSpaceDN w:val="0"/>
      <w:spacing w:after="0" w:line="240" w:lineRule="auto"/>
    </w:pPr>
    <w:rPr>
      <w:rFonts w:ascii="Arial" w:eastAsia="Times New Roman" w:hAnsi="Arial" w:cs="Arial"/>
      <w:kern w:val="0"/>
      <w:sz w:val="24"/>
      <w:szCs w:val="24"/>
      <w:lang w:eastAsia="nb-NO"/>
      <w14:ligatures w14:val="none"/>
    </w:rPr>
  </w:style>
  <w:style w:type="paragraph" w:styleId="Listeavsnitt">
    <w:name w:val="List Paragraph"/>
    <w:basedOn w:val="Normal"/>
    <w:uiPriority w:val="34"/>
    <w:qFormat/>
    <w:rsid w:val="008D61F7"/>
    <w:pPr>
      <w:ind w:left="720"/>
      <w:contextualSpacing/>
    </w:pPr>
  </w:style>
  <w:style w:type="character" w:styleId="Ulstomtale">
    <w:name w:val="Unresolved Mention"/>
    <w:basedOn w:val="Standardskriftforavsnitt"/>
    <w:uiPriority w:val="99"/>
    <w:semiHidden/>
    <w:unhideWhenUsed/>
    <w:rsid w:val="008D61F7"/>
    <w:rPr>
      <w:color w:val="605E5C"/>
      <w:shd w:val="clear" w:color="auto" w:fill="E1DFDD"/>
    </w:rPr>
  </w:style>
  <w:style w:type="paragraph" w:customStyle="1" w:styleId="pf0">
    <w:name w:val="pf0"/>
    <w:basedOn w:val="Normal"/>
    <w:rsid w:val="00816D7D"/>
    <w:pPr>
      <w:spacing w:before="100" w:beforeAutospacing="1" w:after="100" w:afterAutospacing="1" w:line="240" w:lineRule="auto"/>
    </w:pPr>
    <w:rPr>
      <w:rFonts w:ascii="Times New Roman" w:eastAsia="Times New Roman" w:hAnsi="Times New Roman" w:cs="Times New Roman"/>
      <w:kern w:val="0"/>
      <w:sz w:val="24"/>
      <w:szCs w:val="24"/>
      <w:lang w:eastAsia="nb-NO"/>
      <w14:ligatures w14:val="none"/>
    </w:rPr>
  </w:style>
  <w:style w:type="character" w:customStyle="1" w:styleId="cf01">
    <w:name w:val="cf01"/>
    <w:basedOn w:val="Standardskriftforavsnitt"/>
    <w:rsid w:val="00816D7D"/>
    <w:rPr>
      <w:rFonts w:ascii="Segoe UI" w:hAnsi="Segoe UI" w:cs="Segoe UI" w:hint="default"/>
      <w:sz w:val="18"/>
      <w:szCs w:val="18"/>
    </w:rPr>
  </w:style>
  <w:style w:type="paragraph" w:styleId="Revisjon">
    <w:name w:val="Revision"/>
    <w:hidden/>
    <w:uiPriority w:val="99"/>
    <w:semiHidden/>
    <w:rsid w:val="009F4CB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eu-supply.com/login.asp?B=" TargetMode="Externa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20/10/relationships/intelligence" Target="intelligence2.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bankid.no" TargetMode="Externa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dfo.no" TargetMode="External"/><Relationship Id="rId5" Type="http://schemas.openxmlformats.org/officeDocument/2006/relationships/numbering" Target="numbering.xml"/><Relationship Id="rId15" Type="http://schemas.openxmlformats.org/officeDocument/2006/relationships/hyperlink" Target="http://www.buypass.no"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comfides.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documenttasks/documenttasks1.xml><?xml version="1.0" encoding="utf-8"?>
<t:Tasks xmlns:t="http://schemas.microsoft.com/office/tasks/2019/documenttasks" xmlns:oel="http://schemas.microsoft.com/office/2019/extlst">
  <t:Task id="{E244BFBC-29EA-4134-8571-55965324599F}">
    <t:Anchor>
      <t:Comment id="1279644054"/>
    </t:Anchor>
    <t:History>
      <t:Event id="{684E7C09-56F2-4C57-A9F8-390744C4748A}" time="2026-05-20T11:11:14.954Z">
        <t:Attribution userId="S::inan.begic@dfo.no::1bf93b0d-ad47-468f-b883-274c0d04c90f" userProvider="AD" userName="Inan Begic"/>
        <t:Anchor>
          <t:Comment id="1279644054"/>
        </t:Anchor>
        <t:Create/>
      </t:Event>
      <t:Event id="{6BDAD49E-FC13-4FF8-B3E2-96754977A2BB}" time="2026-05-20T11:11:14.954Z">
        <t:Attribution userId="S::inan.begic@dfo.no::1bf93b0d-ad47-468f-b883-274c0d04c90f" userProvider="AD" userName="Inan Begic"/>
        <t:Anchor>
          <t:Comment id="1279644054"/>
        </t:Anchor>
        <t:Assign userId="S::Inan.Begic@dfo.no::1bf93b0d-ad47-468f-b883-274c0d04c90f" userProvider="AD" userName="Inan Begic"/>
      </t:Event>
      <t:Event id="{FE395EA7-596B-4A7B-9007-1DF9F5395728}" time="2026-05-20T11:11:14.954Z">
        <t:Attribution userId="S::inan.begic@dfo.no::1bf93b0d-ad47-468f-b883-274c0d04c90f" userProvider="AD" userName="Inan Begic"/>
        <t:Anchor>
          <t:Comment id="1279644054"/>
        </t:Anchor>
        <t:SetTitle title="@Inan Begic Kom med forslag til omformulert kriterium."/>
      </t:Event>
    </t:History>
  </t:Task>
  <t:Task id="{B69D1BF8-DA8A-4469-80A8-68DB7460F5FD}">
    <t:Anchor>
      <t:Comment id="195228031"/>
    </t:Anchor>
    <t:History>
      <t:Event id="{68A61986-E7B1-470A-AA62-00A047C0FDE3}" time="2026-05-20T11:12:14.409Z">
        <t:Attribution userId="S::inan.begic@dfo.no::1bf93b0d-ad47-468f-b883-274c0d04c90f" userProvider="AD" userName="Inan Begic"/>
        <t:Anchor>
          <t:Comment id="195228031"/>
        </t:Anchor>
        <t:Create/>
      </t:Event>
      <t:Event id="{EA5D58EB-2B2A-40FD-B97C-A8E8CE4E6111}" time="2026-05-20T11:12:14.409Z">
        <t:Attribution userId="S::inan.begic@dfo.no::1bf93b0d-ad47-468f-b883-274c0d04c90f" userProvider="AD" userName="Inan Begic"/>
        <t:Anchor>
          <t:Comment id="195228031"/>
        </t:Anchor>
        <t:Assign userId="S::Inan.Begic@dfo.no::1bf93b0d-ad47-468f-b883-274c0d04c90f" userProvider="AD" userName="Inan Begic"/>
      </t:Event>
      <t:Event id="{41E785A1-9B4F-45A1-B6EA-2F852AF1D479}" time="2026-05-20T11:12:14.409Z">
        <t:Attribution userId="S::inan.begic@dfo.no::1bf93b0d-ad47-468f-b883-274c0d04c90f" userProvider="AD" userName="Inan Begic"/>
        <t:Anchor>
          <t:Comment id="195228031"/>
        </t:Anchor>
        <t:SetTitle title="@Inan Begic Se på dette. Vurder nedbrytingen i kulepunktene."/>
      </t:Event>
    </t:History>
  </t:Task>
</t:Tasks>
</file>

<file path=word/theme/theme1.xml><?xml version="1.0" encoding="utf-8"?>
<a:theme xmlns:a="http://schemas.openxmlformats.org/drawingml/2006/main" name="Office-tema">
  <a:themeElements>
    <a:clrScheme name="DFØ temafarger">
      <a:dk1>
        <a:sysClr val="windowText" lastClr="000000"/>
      </a:dk1>
      <a:lt1>
        <a:sysClr val="window" lastClr="FFFFFF"/>
      </a:lt1>
      <a:dk2>
        <a:srgbClr val="012A4C"/>
      </a:dk2>
      <a:lt2>
        <a:srgbClr val="E6E6E6"/>
      </a:lt2>
      <a:accent1>
        <a:srgbClr val="009FE3"/>
      </a:accent1>
      <a:accent2>
        <a:srgbClr val="00AB84"/>
      </a:accent2>
      <a:accent3>
        <a:srgbClr val="F7B715"/>
      </a:accent3>
      <a:accent4>
        <a:srgbClr val="E83F53"/>
      </a:accent4>
      <a:accent5>
        <a:srgbClr val="008EA6"/>
      </a:accent5>
      <a:accent6>
        <a:srgbClr val="005B91"/>
      </a:accent6>
      <a:hlink>
        <a:srgbClr val="009FE3"/>
      </a:hlink>
      <a:folHlink>
        <a:srgbClr val="008EA6"/>
      </a:folHlink>
    </a:clrScheme>
    <a:fontScheme name="DFØ - Source Sans Pro og Arial">
      <a:majorFont>
        <a:latin typeface="Source Sans Pro"/>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356395DE9C81A440B9FEE976BDE0C641" ma:contentTypeVersion="6" ma:contentTypeDescription="Opprett et nytt dokument." ma:contentTypeScope="" ma:versionID="46ee65fcf9fe3357fc3a338391369379">
  <xsd:schema xmlns:xsd="http://www.w3.org/2001/XMLSchema" xmlns:xs="http://www.w3.org/2001/XMLSchema" xmlns:p="http://schemas.microsoft.com/office/2006/metadata/properties" xmlns:ns2="97c25739-6a74-473f-be9a-3061bff5739d" xmlns:ns3="342861df-ba7b-4928-94de-c9a3924ced26" targetNamespace="http://schemas.microsoft.com/office/2006/metadata/properties" ma:root="true" ma:fieldsID="e98ef66cd776feb71e0941ec5afb5c73" ns2:_="" ns3:_="">
    <xsd:import namespace="97c25739-6a74-473f-be9a-3061bff5739d"/>
    <xsd:import namespace="342861df-ba7b-4928-94de-c9a3924ced26"/>
    <xsd:element name="properties">
      <xsd:complexType>
        <xsd:sequence>
          <xsd:element name="documentManagement">
            <xsd:complexType>
              <xsd:all>
                <xsd:element ref="ns2:j25543a5815d485da9a5e0773ad762e9" minOccurs="0"/>
                <xsd:element ref="ns2:TaxCatchAll"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c25739-6a74-473f-be9a-3061bff5739d" elementFormDefault="qualified">
    <xsd:import namespace="http://schemas.microsoft.com/office/2006/documentManagement/types"/>
    <xsd:import namespace="http://schemas.microsoft.com/office/infopath/2007/PartnerControls"/>
    <xsd:element name="j25543a5815d485da9a5e0773ad762e9" ma:index="9" nillable="true" ma:taxonomy="true" ma:internalName="j25543a5815d485da9a5e0773ad762e9" ma:taxonomyFieldName="GtProjectPhase" ma:displayName="Fase" ma:fieldId="{325543a5-815d-485d-a9a5-e0773ad762e9}" ma:sspId="eb0be57b-a27d-473a-a780-396a80130851" ma:termSetId="abcfc9d9-a263-4abb-8234-be973c46258a"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b81af60d-26ad-4858-9657-db2de308a814}" ma:internalName="TaxCatchAll" ma:showField="CatchAllData" ma:web="97c25739-6a74-473f-be9a-3061bff5739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2861df-ba7b-4928-94de-c9a3924ced2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7c25739-6a74-473f-be9a-3061bff5739d" xsi:nil="true"/>
    <j25543a5815d485da9a5e0773ad762e9 xmlns="97c25739-6a74-473f-be9a-3061bff5739d">
      <Terms xmlns="http://schemas.microsoft.com/office/infopath/2007/PartnerControls"/>
    </j25543a5815d485da9a5e0773ad762e9>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5D1EAA-7B17-41E9-956F-8DC24C9A7DAC}">
  <ds:schemaRefs>
    <ds:schemaRef ds:uri="http://schemas.openxmlformats.org/officeDocument/2006/bibliography"/>
  </ds:schemaRefs>
</ds:datastoreItem>
</file>

<file path=customXml/itemProps2.xml><?xml version="1.0" encoding="utf-8"?>
<ds:datastoreItem xmlns:ds="http://schemas.openxmlformats.org/officeDocument/2006/customXml" ds:itemID="{82AA59A7-3C66-4E7A-A1C4-F69932F7AD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c25739-6a74-473f-be9a-3061bff5739d"/>
    <ds:schemaRef ds:uri="342861df-ba7b-4928-94de-c9a3924ced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7C30C9-CF20-411D-A609-E570AFC7D404}">
  <ds:schemaRefs>
    <ds:schemaRef ds:uri="http://schemas.microsoft.com/office/2006/metadata/properties"/>
    <ds:schemaRef ds:uri="http://schemas.microsoft.com/office/infopath/2007/PartnerControls"/>
    <ds:schemaRef ds:uri="97c25739-6a74-473f-be9a-3061bff5739d"/>
  </ds:schemaRefs>
</ds:datastoreItem>
</file>

<file path=customXml/itemProps4.xml><?xml version="1.0" encoding="utf-8"?>
<ds:datastoreItem xmlns:ds="http://schemas.openxmlformats.org/officeDocument/2006/customXml" ds:itemID="{51CFE4AA-FB9D-41C3-84B5-5B296B31813E}">
  <ds:schemaRefs>
    <ds:schemaRef ds:uri="http://schemas.microsoft.com/sharepoint/v3/contenttype/forms"/>
  </ds:schemaRefs>
</ds:datastoreItem>
</file>

<file path=docMetadata/LabelInfo.xml><?xml version="1.0" encoding="utf-8"?>
<clbl:labelList xmlns:clbl="http://schemas.microsoft.com/office/2020/mipLabelMetadata">
  <clbl:label id="{1a91f966-247e-497b-bee6-09072f7ea02a}" enabled="0" method="" siteId="{1a91f966-247e-497b-bee6-09072f7ea02a}" removed="1"/>
</clbl:labelList>
</file>

<file path=docProps/app.xml><?xml version="1.0" encoding="utf-8"?>
<Properties xmlns="http://schemas.openxmlformats.org/officeDocument/2006/extended-properties" xmlns:vt="http://schemas.openxmlformats.org/officeDocument/2006/docPropsVTypes">
  <Template>Normal</Template>
  <TotalTime>1</TotalTime>
  <Pages>21</Pages>
  <Words>4469</Words>
  <Characters>23686</Characters>
  <Application>Microsoft Office Word</Application>
  <DocSecurity>0</DocSecurity>
  <Lines>197</Lines>
  <Paragraphs>56</Paragraphs>
  <ScaleCrop>false</ScaleCrop>
  <Company/>
  <LinksUpToDate>false</LinksUpToDate>
  <CharactersWithSpaces>28099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Inan Begic</cp:lastModifiedBy>
  <cp:revision>112</cp:revision>
  <cp:lastPrinted>2026-02-17T08:41:00Z</cp:lastPrinted>
  <dcterms:created xsi:type="dcterms:W3CDTF">2026-02-03T13:51:00Z</dcterms:created>
  <dcterms:modified xsi:type="dcterms:W3CDTF">2026-06-16T15:27:00Z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0x010100356395DE9C81A440B9FEE976BDE0C641</vt:lpwstr>
  </property>
  <property fmtid="{D5CDD505-2E9C-101B-9397-08002B2CF9AE}" pid="3" name="GtProjectPhase">
    <vt:lpwstr/>
  </property>
</Properties>
</file>